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460" w:lineRule="exact"/>
        <w:rPr>
          <w:rFonts w:hint="eastAsia" w:ascii="宋体" w:hAnsi="宋体"/>
          <w:b/>
          <w:color w:val="000000"/>
          <w:kern w:val="0"/>
          <w:sz w:val="72"/>
          <w:szCs w:val="32"/>
        </w:rPr>
      </w:pPr>
    </w:p>
    <w:p>
      <w:pPr>
        <w:spacing w:after="240" w:line="460" w:lineRule="exact"/>
        <w:rPr>
          <w:rFonts w:ascii="宋体" w:hAnsi="宋体"/>
          <w:b/>
          <w:color w:val="000000"/>
          <w:kern w:val="0"/>
          <w:sz w:val="72"/>
          <w:szCs w:val="32"/>
        </w:rPr>
      </w:pPr>
    </w:p>
    <w:p>
      <w:pPr>
        <w:spacing w:after="240"/>
        <w:jc w:val="center"/>
        <w:rPr>
          <w:rFonts w:ascii="宋体" w:hAnsi="宋体"/>
          <w:b/>
          <w:color w:val="000000"/>
          <w:spacing w:val="28"/>
          <w:sz w:val="72"/>
          <w:szCs w:val="32"/>
        </w:rPr>
      </w:pPr>
      <w:r>
        <w:rPr>
          <w:rFonts w:hint="eastAsia" w:ascii="宋体" w:hAnsi="宋体"/>
          <w:b/>
          <w:color w:val="000000"/>
          <w:spacing w:val="146"/>
          <w:kern w:val="0"/>
          <w:sz w:val="72"/>
          <w:szCs w:val="32"/>
          <w:fitText w:val="5784" w:id="-1008011008"/>
        </w:rPr>
        <w:t>中南民族大</w:t>
      </w:r>
      <w:r>
        <w:rPr>
          <w:rFonts w:hint="eastAsia" w:ascii="宋体" w:hAnsi="宋体"/>
          <w:b/>
          <w:color w:val="000000"/>
          <w:spacing w:val="2"/>
          <w:kern w:val="0"/>
          <w:sz w:val="72"/>
          <w:szCs w:val="32"/>
          <w:fitText w:val="5784" w:id="-1008011008"/>
        </w:rPr>
        <w:t>学</w:t>
      </w:r>
    </w:p>
    <w:p>
      <w:pPr>
        <w:jc w:val="center"/>
        <w:rPr>
          <w:rFonts w:ascii="楷体_GB2312" w:eastAsia="楷体_GB2312"/>
          <w:b/>
          <w:color w:val="000000"/>
          <w:spacing w:val="22"/>
          <w:sz w:val="48"/>
          <w:szCs w:val="32"/>
        </w:rPr>
      </w:pPr>
    </w:p>
    <w:p>
      <w:pPr>
        <w:jc w:val="center"/>
        <w:rPr>
          <w:rFonts w:ascii="宋体" w:hAnsi="宋体"/>
          <w:b/>
          <w:color w:val="000000"/>
          <w:spacing w:val="20"/>
          <w:sz w:val="44"/>
          <w:szCs w:val="44"/>
        </w:rPr>
      </w:pPr>
      <w:r>
        <w:rPr>
          <w:rFonts w:hint="eastAsia" w:ascii="宋体" w:hAnsi="宋体"/>
          <w:b/>
          <w:color w:val="000000"/>
          <w:spacing w:val="20"/>
          <w:sz w:val="44"/>
          <w:szCs w:val="44"/>
        </w:rPr>
        <w:t>毕业论文(设计)</w:t>
      </w:r>
    </w:p>
    <w:p>
      <w:pPr>
        <w:rPr>
          <w:rFonts w:ascii="楷体_GB2312" w:hAnsi="宋体" w:eastAsia="楷体_GB2312"/>
          <w:b/>
          <w:color w:val="000000"/>
          <w:spacing w:val="20"/>
          <w:sz w:val="48"/>
          <w:szCs w:val="52"/>
        </w:rPr>
      </w:pPr>
    </w:p>
    <w:p>
      <w:pPr>
        <w:rPr>
          <w:rFonts w:ascii="楷体_GB2312" w:hAnsi="宋体" w:eastAsia="楷体_GB2312"/>
          <w:b/>
          <w:color w:val="000000"/>
          <w:spacing w:val="20"/>
          <w:sz w:val="48"/>
          <w:szCs w:val="52"/>
        </w:rPr>
      </w:pPr>
    </w:p>
    <w:p>
      <w:pPr>
        <w:spacing w:before="240" w:after="468" w:afterLines="150"/>
        <w:ind w:firstLine="141" w:firstLineChars="29"/>
        <w:rPr>
          <w:rFonts w:ascii="楷体_GB2312" w:eastAsia="楷体_GB2312"/>
          <w:b/>
          <w:color w:val="000000"/>
          <w:spacing w:val="22"/>
          <w:sz w:val="44"/>
          <w:szCs w:val="32"/>
        </w:rPr>
      </w:pPr>
      <w:r>
        <w:rPr>
          <w:rFonts w:hint="eastAsia" w:ascii="楷体_GB2312" w:eastAsia="楷体_GB2312"/>
          <w:b/>
          <w:color w:val="000000"/>
          <w:spacing w:val="22"/>
          <w:sz w:val="44"/>
          <w:szCs w:val="32"/>
        </w:rPr>
        <w:t>学院</w:t>
      </w:r>
      <w:r>
        <w:rPr>
          <w:rFonts w:hint="eastAsia" w:ascii="楷体_GB2312" w:hAnsi="宋体" w:eastAsia="楷体_GB2312"/>
          <w:b/>
          <w:color w:val="000000"/>
          <w:spacing w:val="20"/>
          <w:sz w:val="48"/>
          <w:szCs w:val="52"/>
        </w:rPr>
        <w:t>:</w:t>
      </w:r>
      <w:r>
        <w:rPr>
          <w:rFonts w:hint="eastAsia" w:ascii="楷体_GB2312" w:hAnsi="宋体" w:eastAsia="楷体_GB2312"/>
          <w:b/>
          <w:color w:val="000000"/>
          <w:spacing w:val="20"/>
          <w:sz w:val="48"/>
          <w:szCs w:val="52"/>
          <w:u w:val="single"/>
        </w:rPr>
        <w:t xml:space="preserve">        </w:t>
      </w:r>
      <w:r>
        <w:rPr>
          <w:rFonts w:hint="eastAsia" w:ascii="楷体_GB2312" w:eastAsia="楷体_GB2312"/>
          <w:b/>
          <w:color w:val="000000"/>
          <w:spacing w:val="22"/>
          <w:sz w:val="44"/>
          <w:szCs w:val="32"/>
          <w:u w:val="single"/>
        </w:rPr>
        <w:t xml:space="preserve">                </w:t>
      </w:r>
    </w:p>
    <w:p>
      <w:pPr>
        <w:spacing w:before="240" w:after="468" w:afterLines="150"/>
        <w:ind w:firstLine="141" w:firstLineChars="29"/>
        <w:rPr>
          <w:rFonts w:ascii="楷体_GB2312" w:eastAsia="楷体_GB2312"/>
          <w:b/>
          <w:color w:val="000000"/>
          <w:spacing w:val="22"/>
          <w:sz w:val="44"/>
          <w:szCs w:val="32"/>
        </w:rPr>
      </w:pPr>
      <w:r>
        <w:rPr>
          <w:rFonts w:hint="eastAsia" w:ascii="楷体_GB2312" w:eastAsia="楷体_GB2312"/>
          <w:b/>
          <w:color w:val="000000"/>
          <w:spacing w:val="22"/>
          <w:sz w:val="44"/>
          <w:szCs w:val="32"/>
        </w:rPr>
        <w:t>专业</w:t>
      </w:r>
      <w:r>
        <w:rPr>
          <w:rFonts w:hint="eastAsia" w:ascii="楷体_GB2312" w:hAnsi="宋体" w:eastAsia="楷体_GB2312"/>
          <w:b/>
          <w:color w:val="000000"/>
          <w:spacing w:val="20"/>
          <w:sz w:val="48"/>
          <w:szCs w:val="52"/>
        </w:rPr>
        <w:t>:</w:t>
      </w:r>
      <w:r>
        <w:rPr>
          <w:rFonts w:hint="eastAsia" w:ascii="楷体_GB2312" w:eastAsia="楷体_GB2312"/>
          <w:b/>
          <w:color w:val="000000"/>
          <w:spacing w:val="22"/>
          <w:sz w:val="44"/>
          <w:szCs w:val="32"/>
          <w:u w:val="single"/>
        </w:rPr>
        <w:t xml:space="preserve">       </w:t>
      </w:r>
      <w:r>
        <w:rPr>
          <w:rFonts w:hint="eastAsia" w:ascii="楷体_GB2312" w:hAnsi="宋体" w:eastAsia="楷体_GB2312"/>
          <w:b/>
          <w:color w:val="000000"/>
          <w:spacing w:val="20"/>
          <w:sz w:val="48"/>
          <w:szCs w:val="52"/>
          <w:u w:val="single"/>
        </w:rPr>
        <w:t xml:space="preserve"> </w:t>
      </w:r>
      <w:r>
        <w:rPr>
          <w:rFonts w:hint="eastAsia" w:ascii="楷体_GB2312" w:eastAsia="楷体_GB2312"/>
          <w:b/>
          <w:color w:val="000000"/>
          <w:spacing w:val="22"/>
          <w:sz w:val="44"/>
          <w:szCs w:val="32"/>
          <w:u w:val="single"/>
        </w:rPr>
        <w:t xml:space="preserve"> </w:t>
      </w:r>
      <w:r>
        <w:rPr>
          <w:rFonts w:hint="eastAsia" w:ascii="楷体_GB2312" w:hAnsi="宋体" w:eastAsia="楷体_GB2312"/>
          <w:b/>
          <w:color w:val="000000"/>
          <w:spacing w:val="20"/>
          <w:sz w:val="48"/>
          <w:szCs w:val="52"/>
          <w:u w:val="single"/>
        </w:rPr>
        <w:t xml:space="preserve"> </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4"/>
          <w:szCs w:val="44"/>
        </w:rPr>
        <w:t>年级</w:t>
      </w:r>
      <w:r>
        <w:rPr>
          <w:rFonts w:hint="eastAsia" w:ascii="楷体_GB2312" w:hAnsi="宋体" w:eastAsia="楷体_GB2312"/>
          <w:b/>
          <w:color w:val="000000"/>
          <w:spacing w:val="20"/>
          <w:sz w:val="48"/>
          <w:szCs w:val="52"/>
        </w:rPr>
        <w:t>:</w:t>
      </w:r>
      <w:r>
        <w:rPr>
          <w:rFonts w:hint="eastAsia" w:ascii="楷体_GB2312" w:eastAsia="楷体_GB2312"/>
          <w:b/>
          <w:color w:val="000000"/>
          <w:spacing w:val="22"/>
          <w:sz w:val="44"/>
          <w:szCs w:val="32"/>
          <w:u w:val="single"/>
        </w:rPr>
        <w:t xml:space="preserve">       </w:t>
      </w:r>
    </w:p>
    <w:p>
      <w:pPr>
        <w:spacing w:before="240" w:after="468" w:afterLines="150"/>
        <w:ind w:right="-42" w:firstLine="141" w:firstLineChars="29"/>
        <w:rPr>
          <w:rFonts w:ascii="楷体_GB2312" w:eastAsia="楷体_GB2312"/>
          <w:b/>
          <w:color w:val="000000"/>
          <w:spacing w:val="22"/>
          <w:sz w:val="44"/>
          <w:szCs w:val="32"/>
          <w:u w:val="single"/>
        </w:rPr>
      </w:pPr>
      <w:r>
        <w:rPr>
          <w:rFonts w:hint="eastAsia" w:ascii="楷体_GB2312" w:eastAsia="楷体_GB2312"/>
          <w:b/>
          <w:color w:val="000000"/>
          <w:spacing w:val="22"/>
          <w:sz w:val="44"/>
          <w:szCs w:val="32"/>
        </w:rPr>
        <w:t>题目</w:t>
      </w:r>
      <w:r>
        <w:rPr>
          <w:rFonts w:hint="eastAsia" w:ascii="楷体_GB2312" w:hAnsi="宋体" w:eastAsia="楷体_GB2312"/>
          <w:b/>
          <w:color w:val="000000"/>
          <w:spacing w:val="20"/>
          <w:sz w:val="48"/>
          <w:szCs w:val="52"/>
        </w:rPr>
        <w:t>:</w:t>
      </w:r>
      <w:r>
        <w:rPr>
          <w:rFonts w:hint="eastAsia" w:ascii="楷体_GB2312" w:hAnsi="宋体" w:eastAsia="楷体_GB2312"/>
          <w:b/>
          <w:color w:val="000000"/>
          <w:spacing w:val="20"/>
          <w:sz w:val="48"/>
          <w:szCs w:val="52"/>
          <w:u w:val="single"/>
        </w:rPr>
        <w:t xml:space="preserve">       </w:t>
      </w:r>
      <w:r>
        <w:rPr>
          <w:rFonts w:hint="eastAsia" w:ascii="楷体_GB2312" w:eastAsia="楷体_GB2312"/>
          <w:b/>
          <w:color w:val="000000"/>
          <w:spacing w:val="22"/>
          <w:sz w:val="44"/>
          <w:szCs w:val="32"/>
          <w:u w:val="single"/>
        </w:rPr>
        <w:t xml:space="preserve">                 </w:t>
      </w:r>
    </w:p>
    <w:p>
      <w:pPr>
        <w:spacing w:before="240" w:after="468" w:afterLines="150"/>
        <w:ind w:right="368" w:rightChars="175" w:firstLine="175" w:firstLineChars="29"/>
        <w:rPr>
          <w:rFonts w:ascii="楷体_GB2312" w:eastAsia="楷体_GB2312"/>
          <w:b/>
          <w:color w:val="000000"/>
          <w:spacing w:val="22"/>
          <w:sz w:val="44"/>
          <w:szCs w:val="32"/>
        </w:rPr>
      </w:pPr>
      <w:r>
        <w:rPr>
          <w:rFonts w:hint="eastAsia" w:ascii="楷体_GB2312" w:eastAsia="楷体_GB2312"/>
          <w:b/>
          <w:color w:val="000000"/>
          <w:spacing w:val="81"/>
          <w:kern w:val="0"/>
          <w:sz w:val="44"/>
          <w:szCs w:val="32"/>
          <w:fitText w:val="2652" w:id="-1008011007"/>
        </w:rPr>
        <w:t>学生姓名</w:t>
      </w:r>
      <w:r>
        <w:rPr>
          <w:rFonts w:hint="eastAsia" w:ascii="楷体_GB2312" w:hAnsi="宋体" w:eastAsia="楷体_GB2312"/>
          <w:b/>
          <w:color w:val="000000"/>
          <w:spacing w:val="4"/>
          <w:kern w:val="0"/>
          <w:sz w:val="48"/>
          <w:szCs w:val="52"/>
          <w:fitText w:val="2652" w:id="-1008011007"/>
        </w:rPr>
        <w:t>:</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0"/>
          <w:szCs w:val="32"/>
          <w:u w:val="single"/>
        </w:rPr>
        <w:tab/>
      </w:r>
      <w:r>
        <w:rPr>
          <w:rFonts w:hint="eastAsia" w:ascii="楷体_GB2312" w:eastAsia="楷体_GB2312"/>
          <w:b/>
          <w:color w:val="000000"/>
          <w:spacing w:val="22"/>
          <w:sz w:val="40"/>
          <w:szCs w:val="32"/>
          <w:u w:val="single"/>
        </w:rPr>
        <w:t xml:space="preserve">    </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4"/>
          <w:szCs w:val="32"/>
        </w:rPr>
        <w:t>学号</w:t>
      </w:r>
      <w:r>
        <w:rPr>
          <w:rFonts w:hint="eastAsia" w:ascii="楷体_GB2312" w:hAnsi="宋体" w:eastAsia="楷体_GB2312"/>
          <w:b/>
          <w:color w:val="000000"/>
          <w:spacing w:val="20"/>
          <w:sz w:val="48"/>
          <w:szCs w:val="52"/>
        </w:rPr>
        <w:t>:</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0"/>
          <w:szCs w:val="32"/>
          <w:u w:val="single"/>
        </w:rPr>
        <w:t xml:space="preserve">      </w:t>
      </w:r>
    </w:p>
    <w:p>
      <w:pPr>
        <w:spacing w:before="240" w:after="468" w:afterLines="150"/>
        <w:ind w:firstLine="118" w:firstLineChars="29"/>
        <w:rPr>
          <w:rFonts w:ascii="楷体_GB2312" w:eastAsia="楷体_GB2312"/>
          <w:b/>
          <w:color w:val="000000"/>
          <w:spacing w:val="22"/>
          <w:sz w:val="44"/>
          <w:szCs w:val="44"/>
          <w:u w:val="single"/>
        </w:rPr>
      </w:pPr>
      <w:r>
        <w:rPr>
          <w:rFonts w:hint="eastAsia" w:ascii="楷体_GB2312" w:eastAsia="楷体_GB2312"/>
          <w:b/>
          <w:color w:val="000000"/>
          <w:spacing w:val="0"/>
          <w:w w:val="92"/>
          <w:kern w:val="0"/>
          <w:sz w:val="44"/>
          <w:szCs w:val="32"/>
          <w:fitText w:val="2652" w:id="-1008011006"/>
        </w:rPr>
        <w:t>指导教师姓名</w:t>
      </w:r>
      <w:r>
        <w:rPr>
          <w:rFonts w:hint="eastAsia" w:ascii="楷体_GB2312" w:hAnsi="宋体" w:eastAsia="楷体_GB2312"/>
          <w:b/>
          <w:color w:val="000000"/>
          <w:spacing w:val="-12"/>
          <w:w w:val="92"/>
          <w:kern w:val="0"/>
          <w:sz w:val="48"/>
          <w:szCs w:val="52"/>
          <w:fitText w:val="2652" w:id="-1008011006"/>
        </w:rPr>
        <w:t>:</w:t>
      </w:r>
      <w:r>
        <w:rPr>
          <w:rFonts w:hint="eastAsia" w:ascii="楷体_GB2312" w:eastAsia="楷体_GB2312"/>
          <w:b/>
          <w:color w:val="000000"/>
          <w:spacing w:val="22"/>
          <w:sz w:val="44"/>
          <w:szCs w:val="32"/>
          <w:u w:val="single"/>
        </w:rPr>
        <w:t xml:space="preserve">       </w:t>
      </w:r>
      <w:r>
        <w:rPr>
          <w:rFonts w:hint="eastAsia" w:ascii="楷体_GB2312" w:eastAsia="楷体_GB2312"/>
          <w:b/>
          <w:color w:val="000000"/>
          <w:spacing w:val="22"/>
          <w:sz w:val="40"/>
          <w:szCs w:val="32"/>
          <w:u w:val="single"/>
        </w:rPr>
        <w:t xml:space="preserve"> </w:t>
      </w:r>
      <w:r>
        <w:rPr>
          <w:rFonts w:hint="eastAsia" w:ascii="楷体_GB2312" w:eastAsia="楷体_GB2312"/>
          <w:b/>
          <w:color w:val="000000"/>
          <w:spacing w:val="22"/>
          <w:sz w:val="44"/>
          <w:szCs w:val="32"/>
        </w:rPr>
        <w:t>职称</w:t>
      </w:r>
      <w:r>
        <w:rPr>
          <w:rFonts w:hint="eastAsia" w:ascii="楷体_GB2312" w:hAnsi="宋体" w:eastAsia="楷体_GB2312"/>
          <w:b/>
          <w:color w:val="000000"/>
          <w:spacing w:val="20"/>
          <w:sz w:val="48"/>
          <w:szCs w:val="52"/>
        </w:rPr>
        <w:t>:</w:t>
      </w:r>
      <w:r>
        <w:rPr>
          <w:rFonts w:hint="eastAsia" w:ascii="楷体_GB2312" w:eastAsia="楷体_GB2312"/>
          <w:b/>
          <w:color w:val="000000"/>
          <w:spacing w:val="22"/>
          <w:sz w:val="44"/>
          <w:szCs w:val="32"/>
          <w:u w:val="single"/>
        </w:rPr>
        <w:t xml:space="preserve">       </w:t>
      </w:r>
    </w:p>
    <w:p>
      <w:pPr>
        <w:ind w:firstLine="729" w:firstLineChars="150"/>
        <w:jc w:val="right"/>
        <w:rPr>
          <w:rFonts w:ascii="楷体_GB2312" w:eastAsia="楷体_GB2312"/>
          <w:b/>
          <w:color w:val="000000"/>
          <w:spacing w:val="22"/>
          <w:sz w:val="44"/>
          <w:szCs w:val="44"/>
          <w:u w:val="single"/>
        </w:rPr>
      </w:pPr>
    </w:p>
    <w:p>
      <w:pPr>
        <w:ind w:firstLine="729" w:firstLineChars="150"/>
        <w:jc w:val="right"/>
        <w:rPr>
          <w:rFonts w:ascii="楷体_GB2312" w:eastAsia="楷体_GB2312"/>
          <w:b/>
          <w:color w:val="000000"/>
          <w:spacing w:val="22"/>
          <w:sz w:val="44"/>
          <w:szCs w:val="44"/>
          <w:u w:val="single"/>
        </w:rPr>
      </w:pPr>
    </w:p>
    <w:p>
      <w:pPr>
        <w:ind w:firstLine="729" w:firstLineChars="150"/>
        <w:jc w:val="right"/>
        <w:rPr>
          <w:rFonts w:ascii="楷体_GB2312" w:eastAsia="楷体_GB2312"/>
          <w:b/>
          <w:color w:val="000000"/>
          <w:spacing w:val="22"/>
          <w:sz w:val="44"/>
          <w:szCs w:val="44"/>
          <w:u w:val="single"/>
        </w:rPr>
      </w:pPr>
    </w:p>
    <w:p>
      <w:pPr>
        <w:ind w:right="1456"/>
        <w:jc w:val="center"/>
        <w:rPr>
          <w:rFonts w:hint="eastAsia" w:ascii="方正楷体简体" w:eastAsia="方正楷体简体"/>
          <w:b/>
          <w:color w:val="000000"/>
          <w:spacing w:val="22"/>
          <w:sz w:val="32"/>
          <w:szCs w:val="32"/>
        </w:rPr>
      </w:pPr>
      <w:r>
        <w:rPr>
          <w:rFonts w:hint="eastAsia" w:ascii="方正楷体简体" w:eastAsia="方正楷体简体"/>
          <w:b/>
          <w:color w:val="000000"/>
          <w:spacing w:val="22"/>
          <w:sz w:val="32"/>
          <w:szCs w:val="32"/>
        </w:rPr>
        <w:t xml:space="preserve">      年</w:t>
      </w:r>
      <w:r>
        <w:rPr>
          <w:rFonts w:hint="eastAsia" w:ascii="方正楷体简体" w:eastAsia="方正楷体简体"/>
          <w:bCs/>
          <w:color w:val="000000"/>
          <w:spacing w:val="22"/>
          <w:sz w:val="32"/>
          <w:szCs w:val="32"/>
        </w:rPr>
        <w:t xml:space="preserve">   </w:t>
      </w:r>
      <w:r>
        <w:rPr>
          <w:rFonts w:hint="eastAsia" w:ascii="方正楷体简体" w:eastAsia="方正楷体简体"/>
          <w:b/>
          <w:color w:val="000000"/>
          <w:spacing w:val="22"/>
          <w:sz w:val="32"/>
          <w:szCs w:val="32"/>
        </w:rPr>
        <w:t xml:space="preserve">月  </w:t>
      </w:r>
      <w:r>
        <w:rPr>
          <w:rFonts w:hint="eastAsia" w:ascii="方正楷体简体" w:eastAsia="方正楷体简体"/>
          <w:bCs/>
          <w:color w:val="000000"/>
          <w:spacing w:val="22"/>
          <w:sz w:val="32"/>
          <w:szCs w:val="32"/>
        </w:rPr>
        <w:t xml:space="preserve"> </w:t>
      </w:r>
      <w:r>
        <w:rPr>
          <w:rFonts w:hint="eastAsia" w:ascii="方正楷体简体" w:eastAsia="方正楷体简体"/>
          <w:b/>
          <w:color w:val="000000"/>
          <w:spacing w:val="22"/>
          <w:sz w:val="32"/>
          <w:szCs w:val="32"/>
        </w:rPr>
        <w:t>日</w:t>
      </w:r>
    </w:p>
    <w:p>
      <w:pPr>
        <w:ind w:right="1456" w:firstLine="3253" w:firstLineChars="900"/>
        <w:rPr>
          <w:b/>
          <w:bCs/>
          <w:sz w:val="36"/>
          <w:szCs w:val="36"/>
        </w:rPr>
      </w:pPr>
    </w:p>
    <w:p>
      <w:pPr>
        <w:jc w:val="center"/>
        <w:rPr>
          <w:b/>
          <w:bCs/>
          <w:sz w:val="36"/>
          <w:szCs w:val="36"/>
        </w:rPr>
      </w:pPr>
      <w:r>
        <w:rPr>
          <w:rFonts w:hint="eastAsia"/>
          <w:b/>
          <w:bCs/>
          <w:sz w:val="36"/>
          <w:szCs w:val="36"/>
        </w:rPr>
        <w:t>中南民族大学本科毕业论文（设计）</w:t>
      </w:r>
    </w:p>
    <w:p>
      <w:pPr>
        <w:jc w:val="center"/>
        <w:rPr>
          <w:b/>
          <w:bCs/>
          <w:sz w:val="36"/>
          <w:szCs w:val="36"/>
        </w:rPr>
      </w:pPr>
      <w:r>
        <w:rPr>
          <w:rFonts w:hint="eastAsia"/>
          <w:b/>
          <w:bCs/>
          <w:sz w:val="36"/>
          <w:szCs w:val="36"/>
        </w:rPr>
        <w:t>原创性声明</w:t>
      </w:r>
    </w:p>
    <w:p>
      <w:pPr>
        <w:jc w:val="center"/>
        <w:rPr>
          <w:b/>
          <w:bCs/>
          <w:sz w:val="30"/>
        </w:rPr>
      </w:pPr>
    </w:p>
    <w:p>
      <w:pPr>
        <w:pStyle w:val="5"/>
        <w:ind w:left="0" w:leftChars="0" w:firstLine="640" w:firstLineChars="200"/>
        <w:jc w:val="left"/>
        <w:rPr>
          <w:rFonts w:ascii="仿宋_GB2312"/>
          <w:sz w:val="32"/>
          <w:szCs w:val="32"/>
        </w:rPr>
      </w:pPr>
      <w:r>
        <w:rPr>
          <w:rFonts w:hint="eastAsia" w:ascii="仿宋_GB2312"/>
          <w:sz w:val="32"/>
          <w:szCs w:val="32"/>
        </w:rPr>
        <w:t>本人郑重声明：所呈交的论文是本人在导师的指导下独立进行研究所取得的研究成果。除了文中特别加以标注引用的内容外，本论文不包含任何其他个人或集体已经发表或撰写的成果作品。本人完全意识到本声明的法律后果由本人承担。</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p>
    <w:p>
      <w:pPr>
        <w:spacing w:before="240"/>
        <w:ind w:firstLine="3840" w:firstLineChars="1200"/>
        <w:rPr>
          <w:rFonts w:hint="eastAsia" w:ascii="仿宋_GB2312" w:eastAsia="仿宋_GB2312"/>
          <w:sz w:val="32"/>
          <w:szCs w:val="32"/>
        </w:rPr>
      </w:pPr>
      <w:r>
        <w:rPr>
          <w:rFonts w:hint="eastAsia" w:ascii="仿宋_GB2312"/>
          <w:sz w:val="32"/>
          <w:szCs w:val="32"/>
        </w:rPr>
        <w:t>作者签名：</w:t>
      </w:r>
      <w:r>
        <w:rPr>
          <w:rFonts w:hint="eastAsia" w:ascii="仿宋_GB2312" w:eastAsia="仿宋_GB2312"/>
          <w:sz w:val="32"/>
          <w:szCs w:val="32"/>
        </w:rPr>
        <w:t xml:space="preserve">            </w:t>
      </w:r>
    </w:p>
    <w:p>
      <w:pPr>
        <w:spacing w:before="240"/>
        <w:ind w:firstLine="1600" w:firstLineChars="500"/>
        <w:rPr>
          <w:rFonts w:ascii="仿宋_GB2312" w:eastAsia="仿宋_GB2312"/>
          <w:sz w:val="32"/>
          <w:szCs w:val="32"/>
        </w:rPr>
      </w:pPr>
      <w:r>
        <w:rPr>
          <w:rFonts w:hint="eastAsia" w:ascii="仿宋_GB2312" w:eastAsia="仿宋_GB2312"/>
          <w:sz w:val="32"/>
          <w:szCs w:val="32"/>
        </w:rPr>
        <w:t xml:space="preserve">                       年    月    日</w:t>
      </w:r>
    </w:p>
    <w:p>
      <w:pPr>
        <w:spacing w:before="240"/>
        <w:rPr>
          <w:rFonts w:ascii="仿宋_GB2312" w:eastAsia="仿宋_GB2312"/>
          <w:sz w:val="32"/>
          <w:szCs w:val="32"/>
        </w:rPr>
      </w:pPr>
    </w:p>
    <w:p/>
    <w:p/>
    <w:p>
      <w:pPr>
        <w:jc w:val="center"/>
        <w:rPr>
          <w:rFonts w:ascii="黑体" w:hAnsi="黑体" w:eastAsia="黑体" w:cs="黑体"/>
          <w:sz w:val="28"/>
          <w:szCs w:val="28"/>
        </w:rPr>
      </w:pPr>
      <w:r>
        <w:br w:type="page"/>
      </w:r>
      <w:r>
        <w:rPr>
          <w:rFonts w:hint="eastAsia" w:ascii="黑体" w:hAnsi="黑体" w:eastAsia="黑体" w:cs="黑体"/>
          <w:sz w:val="28"/>
          <w:szCs w:val="28"/>
        </w:rPr>
        <w:t>目  录</w:t>
      </w:r>
    </w:p>
    <w:p>
      <w:pPr>
        <w:jc w:val="center"/>
        <w:rPr>
          <w:sz w:val="28"/>
          <w:szCs w:val="28"/>
        </w:rPr>
      </w:pPr>
    </w:p>
    <w:p>
      <w:pPr>
        <w:pStyle w:val="10"/>
        <w:tabs>
          <w:tab w:val="right" w:leader="dot" w:pos="8300"/>
        </w:tabs>
        <w:spacing w:line="360" w:lineRule="auto"/>
        <w:rPr>
          <w:rFonts w:ascii="宋体" w:hAnsi="宋体" w:cs="宋体"/>
          <w:sz w:val="24"/>
          <w:szCs w:val="24"/>
        </w:rPr>
      </w:pPr>
      <w:r>
        <w:rPr>
          <w:rFonts w:hint="eastAsia"/>
          <w:sz w:val="24"/>
          <w:szCs w:val="24"/>
        </w:rPr>
        <w:fldChar w:fldCharType="begin"/>
      </w:r>
      <w:r>
        <w:rPr>
          <w:rFonts w:hint="eastAsia"/>
          <w:sz w:val="24"/>
          <w:szCs w:val="24"/>
        </w:rPr>
        <w:instrText xml:space="preserve">TOC \o "1-3" \h \u </w:instrText>
      </w:r>
      <w:r>
        <w:rPr>
          <w:rFonts w:hint="eastAsia"/>
          <w:sz w:val="24"/>
          <w:szCs w:val="24"/>
        </w:rPr>
        <w:fldChar w:fldCharType="separate"/>
      </w:r>
      <w:r>
        <w:fldChar w:fldCharType="begin"/>
      </w:r>
      <w:r>
        <w:instrText xml:space="preserve"> HYPERLINK \l "_Toc24241" </w:instrText>
      </w:r>
      <w:r>
        <w:fldChar w:fldCharType="separate"/>
      </w:r>
      <w:r>
        <w:rPr>
          <w:rFonts w:hint="eastAsia" w:ascii="宋体" w:hAnsi="宋体" w:cs="宋体"/>
          <w:bCs/>
          <w:szCs w:val="21"/>
        </w:rPr>
        <w:t>摘要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_Toc24241 \h </w:instrText>
      </w:r>
      <w:r>
        <w:rPr>
          <w:rFonts w:hint="eastAsia" w:ascii="宋体" w:hAnsi="宋体" w:cs="宋体"/>
          <w:sz w:val="24"/>
          <w:szCs w:val="24"/>
        </w:rPr>
        <w:fldChar w:fldCharType="separate"/>
      </w:r>
      <w:r>
        <w:rPr>
          <w:rFonts w:hint="eastAsia" w:ascii="宋体" w:hAnsi="宋体" w:cs="宋体"/>
          <w:sz w:val="24"/>
          <w:szCs w:val="24"/>
        </w:rPr>
        <w:t>I</w:t>
      </w:r>
      <w:r>
        <w:rPr>
          <w:rFonts w:hint="eastAsia" w:ascii="宋体" w:hAnsi="宋体" w:cs="宋体"/>
          <w:sz w:val="24"/>
          <w:szCs w:val="24"/>
        </w:rPr>
        <w:fldChar w:fldCharType="end"/>
      </w:r>
      <w:r>
        <w:rPr>
          <w:rFonts w:hint="eastAsia" w:ascii="宋体" w:hAnsi="宋体" w:cs="宋体"/>
          <w:sz w:val="24"/>
          <w:szCs w:val="24"/>
        </w:rPr>
        <w:fldChar w:fldCharType="end"/>
      </w:r>
    </w:p>
    <w:p>
      <w:pPr>
        <w:pStyle w:val="10"/>
        <w:tabs>
          <w:tab w:val="right" w:leader="dot" w:pos="8300"/>
        </w:tabs>
        <w:spacing w:line="360" w:lineRule="auto"/>
        <w:rPr>
          <w:rFonts w:ascii="宋体" w:hAnsi="宋体" w:cs="宋体"/>
          <w:sz w:val="24"/>
          <w:szCs w:val="24"/>
        </w:rPr>
      </w:pPr>
      <w:r>
        <w:fldChar w:fldCharType="begin"/>
      </w:r>
      <w:r>
        <w:instrText xml:space="preserve"> HYPERLINK \l "_Toc10380" </w:instrText>
      </w:r>
      <w:r>
        <w:fldChar w:fldCharType="separate"/>
      </w:r>
      <w:r>
        <w:rPr>
          <w:szCs w:val="21"/>
        </w:rPr>
        <w:t>Abstract</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_Toc10380 \h </w:instrText>
      </w:r>
      <w:r>
        <w:rPr>
          <w:rFonts w:hint="eastAsia" w:ascii="宋体" w:hAnsi="宋体" w:cs="宋体"/>
          <w:sz w:val="24"/>
          <w:szCs w:val="24"/>
        </w:rPr>
        <w:fldChar w:fldCharType="separate"/>
      </w:r>
      <w:r>
        <w:rPr>
          <w:rFonts w:hint="eastAsia" w:ascii="宋体" w:hAnsi="宋体" w:cs="宋体"/>
          <w:sz w:val="24"/>
          <w:szCs w:val="24"/>
        </w:rPr>
        <w:t>II</w:t>
      </w:r>
      <w:r>
        <w:rPr>
          <w:rFonts w:hint="eastAsia" w:ascii="宋体" w:hAnsi="宋体" w:cs="宋体"/>
          <w:sz w:val="24"/>
          <w:szCs w:val="24"/>
        </w:rPr>
        <w:fldChar w:fldCharType="end"/>
      </w:r>
      <w:r>
        <w:rPr>
          <w:rFonts w:hint="eastAsia" w:ascii="宋体" w:hAnsi="宋体" w:cs="宋体"/>
          <w:sz w:val="24"/>
          <w:szCs w:val="24"/>
        </w:rPr>
        <w:fldChar w:fldCharType="end"/>
      </w:r>
    </w:p>
    <w:p>
      <w:pPr>
        <w:pStyle w:val="10"/>
        <w:tabs>
          <w:tab w:val="right" w:leader="dot" w:pos="8300"/>
        </w:tabs>
        <w:spacing w:line="360" w:lineRule="auto"/>
        <w:rPr>
          <w:rFonts w:hint="eastAsia"/>
        </w:rPr>
      </w:pPr>
      <w:r>
        <w:rPr>
          <w:rFonts w:hint="eastAsia"/>
        </w:rPr>
        <w:t>前言（可选）</w:t>
      </w:r>
      <w:r>
        <w:rPr>
          <w:rFonts w:hint="eastAsia"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3 \* ROMAN</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asciiTheme="minorEastAsia" w:hAnsiTheme="minorEastAsia" w:eastAsiaTheme="minorEastAsia"/>
        </w:rPr>
        <w:t>III</w:t>
      </w:r>
      <w:r>
        <w:rPr>
          <w:rFonts w:asciiTheme="minorEastAsia" w:hAnsiTheme="minorEastAsia" w:eastAsiaTheme="minorEastAsia"/>
        </w:rPr>
        <w:fldChar w:fldCharType="end"/>
      </w:r>
    </w:p>
    <w:p>
      <w:pPr>
        <w:pStyle w:val="10"/>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"_Toc22307" </w:instrText>
      </w:r>
      <w:r>
        <w:fldChar w:fldCharType="separate"/>
      </w:r>
      <w:r>
        <w:rPr>
          <w:rFonts w:hint="eastAsia" w:cs="宋体" w:asciiTheme="minorEastAsia" w:hAnsiTheme="minorEastAsia" w:eastAsiaTheme="minorEastAsia"/>
          <w:bCs/>
          <w:szCs w:val="21"/>
        </w:rPr>
        <w:t>1. 绪论</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_Toc22307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"_Toc4760" </w:instrText>
      </w:r>
      <w:r>
        <w:fldChar w:fldCharType="separate"/>
      </w:r>
      <w:r>
        <w:rPr>
          <w:rFonts w:hint="eastAsia" w:cs="宋体" w:asciiTheme="minorEastAsia" w:hAnsiTheme="minorEastAsia" w:eastAsiaTheme="minorEastAsia"/>
          <w:bCs/>
          <w:szCs w:val="21"/>
        </w:rPr>
        <w:t xml:space="preserve">1.1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_Toc4760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"_Toc1914" </w:instrText>
      </w:r>
      <w:r>
        <w:fldChar w:fldCharType="separate"/>
      </w:r>
      <w:r>
        <w:rPr>
          <w:rFonts w:hint="eastAsia" w:cs="宋体" w:asciiTheme="minorEastAsia" w:hAnsiTheme="minorEastAsia" w:eastAsiaTheme="minorEastAsia"/>
          <w:bCs/>
          <w:szCs w:val="21"/>
        </w:rPr>
        <w:t xml:space="preserve">1.2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_Toc1914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"_Toc31811" </w:instrText>
      </w:r>
      <w:r>
        <w:fldChar w:fldCharType="separate"/>
      </w:r>
      <w:r>
        <w:rPr>
          <w:rFonts w:hint="eastAsia" w:cs="宋体" w:asciiTheme="minorEastAsia" w:hAnsiTheme="minorEastAsia" w:eastAsiaTheme="minorEastAsia"/>
          <w:bCs/>
          <w:szCs w:val="21"/>
        </w:rPr>
        <w:t xml:space="preserve">1.3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_Toc31811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3</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0"/>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"_Toc2062" </w:instrText>
      </w:r>
      <w:r>
        <w:fldChar w:fldCharType="separate"/>
      </w:r>
      <w:r>
        <w:rPr>
          <w:rFonts w:hint="eastAsia" w:cs="宋体" w:asciiTheme="minorEastAsia" w:hAnsiTheme="minorEastAsia" w:eastAsiaTheme="minorEastAsia"/>
          <w:bCs/>
          <w:szCs w:val="21"/>
        </w:rPr>
        <w:t xml:space="preserve">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_Toc2062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"_Toc14573" </w:instrText>
      </w:r>
      <w:r>
        <w:fldChar w:fldCharType="separate"/>
      </w:r>
      <w:r>
        <w:rPr>
          <w:rFonts w:hint="eastAsia" w:cs="宋体" w:asciiTheme="minorEastAsia" w:hAnsiTheme="minorEastAsia" w:eastAsiaTheme="minorEastAsia"/>
          <w:bCs/>
          <w:szCs w:val="21"/>
        </w:rPr>
        <w:t xml:space="preserve">2.1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_Toc14573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"_Toc12667" </w:instrText>
      </w:r>
      <w:r>
        <w:fldChar w:fldCharType="separate"/>
      </w:r>
      <w:r>
        <w:rPr>
          <w:rFonts w:hint="eastAsia" w:cs="宋体" w:asciiTheme="minorEastAsia" w:hAnsiTheme="minorEastAsia" w:eastAsiaTheme="minorEastAsia"/>
          <w:bCs/>
          <w:szCs w:val="21"/>
        </w:rPr>
        <w:t xml:space="preserve">2.1.1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_Toc12667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"_Toc20092" </w:instrText>
      </w:r>
      <w:r>
        <w:fldChar w:fldCharType="separate"/>
      </w:r>
      <w:r>
        <w:rPr>
          <w:rFonts w:hint="eastAsia" w:cs="宋体" w:asciiTheme="minorEastAsia" w:hAnsiTheme="minorEastAsia" w:eastAsiaTheme="minorEastAsia"/>
          <w:bCs/>
          <w:szCs w:val="21"/>
        </w:rPr>
        <w:t xml:space="preserve">2.1.2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_Toc20092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"_Toc10984" </w:instrText>
      </w:r>
      <w:r>
        <w:fldChar w:fldCharType="separate"/>
      </w:r>
      <w:r>
        <w:rPr>
          <w:rFonts w:hint="eastAsia" w:cs="宋体" w:asciiTheme="minorEastAsia" w:hAnsiTheme="minorEastAsia" w:eastAsiaTheme="minorEastAsia"/>
          <w:bCs/>
          <w:szCs w:val="21"/>
        </w:rPr>
        <w:t xml:space="preserve">2.2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_Toc10984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"_Toc25864" </w:instrText>
      </w:r>
      <w:r>
        <w:fldChar w:fldCharType="separate"/>
      </w:r>
      <w:r>
        <w:rPr>
          <w:rFonts w:hint="eastAsia" w:cs="宋体" w:asciiTheme="minorEastAsia" w:hAnsiTheme="minorEastAsia" w:eastAsiaTheme="minorEastAsia"/>
          <w:bCs/>
          <w:szCs w:val="21"/>
        </w:rPr>
        <w:t xml:space="preserve">2.2.1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_Toc25864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"_Toc19310" </w:instrText>
      </w:r>
      <w:r>
        <w:fldChar w:fldCharType="separate"/>
      </w:r>
      <w:r>
        <w:rPr>
          <w:rFonts w:hint="eastAsia" w:cs="宋体" w:asciiTheme="minorEastAsia" w:hAnsiTheme="minorEastAsia" w:eastAsiaTheme="minorEastAsia"/>
          <w:bCs/>
          <w:szCs w:val="21"/>
        </w:rPr>
        <w:t xml:space="preserve">2.2.2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_Toc19310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"_Toc4384" </w:instrText>
      </w:r>
      <w:r>
        <w:fldChar w:fldCharType="separate"/>
      </w:r>
      <w:r>
        <w:rPr>
          <w:rFonts w:hint="eastAsia" w:cs="宋体" w:asciiTheme="minorEastAsia" w:hAnsiTheme="minorEastAsia" w:eastAsiaTheme="minorEastAsia"/>
          <w:bCs/>
          <w:szCs w:val="21"/>
        </w:rPr>
        <w:t xml:space="preserve">2.2.3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_Toc4384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"_Toc28621" </w:instrText>
      </w:r>
      <w:r>
        <w:fldChar w:fldCharType="separate"/>
      </w:r>
      <w:r>
        <w:rPr>
          <w:rFonts w:hint="eastAsia" w:cs="宋体" w:asciiTheme="minorEastAsia" w:hAnsiTheme="minorEastAsia" w:eastAsiaTheme="minorEastAsia"/>
          <w:bCs/>
          <w:szCs w:val="21"/>
        </w:rPr>
        <w:t xml:space="preserve">2.4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_Toc28621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7</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"_Toc13608" </w:instrText>
      </w:r>
      <w:r>
        <w:fldChar w:fldCharType="separate"/>
      </w:r>
      <w:r>
        <w:rPr>
          <w:rFonts w:hint="eastAsia" w:cs="宋体" w:asciiTheme="minorEastAsia" w:hAnsiTheme="minorEastAsia" w:eastAsiaTheme="minorEastAsia"/>
          <w:bCs/>
          <w:szCs w:val="21"/>
        </w:rPr>
        <w:t xml:space="preserve">2.4.1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_Toc13608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7</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"_Toc11998" </w:instrText>
      </w:r>
      <w:r>
        <w:fldChar w:fldCharType="separate"/>
      </w:r>
      <w:r>
        <w:rPr>
          <w:rFonts w:hint="eastAsia" w:cs="宋体" w:asciiTheme="minorEastAsia" w:hAnsiTheme="minorEastAsia" w:eastAsiaTheme="minorEastAsia"/>
          <w:bCs/>
          <w:szCs w:val="21"/>
        </w:rPr>
        <w:t xml:space="preserve">2.4.2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_Toc11998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8</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"_Toc23190" </w:instrText>
      </w:r>
      <w:r>
        <w:fldChar w:fldCharType="separate"/>
      </w:r>
      <w:r>
        <w:rPr>
          <w:rFonts w:hint="eastAsia" w:cs="宋体" w:asciiTheme="minorEastAsia" w:hAnsiTheme="minorEastAsia" w:eastAsiaTheme="minorEastAsia"/>
          <w:bCs/>
          <w:szCs w:val="21"/>
        </w:rPr>
        <w:t xml:space="preserve">2.4.3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_Toc23190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10</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0"/>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"_Toc27222" </w:instrText>
      </w:r>
      <w:r>
        <w:fldChar w:fldCharType="separate"/>
      </w:r>
      <w:r>
        <w:rPr>
          <w:rFonts w:hint="eastAsia" w:cs="宋体" w:asciiTheme="minorEastAsia" w:hAnsiTheme="minorEastAsia" w:eastAsiaTheme="minorEastAsia"/>
          <w:bCs/>
          <w:szCs w:val="21"/>
        </w:rPr>
        <w:t xml:space="preserve">3.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_Toc27222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"_Toc10770" </w:instrText>
      </w:r>
      <w:r>
        <w:fldChar w:fldCharType="separate"/>
      </w:r>
      <w:r>
        <w:rPr>
          <w:rFonts w:hint="eastAsia" w:cs="宋体" w:asciiTheme="minorEastAsia" w:hAnsiTheme="minorEastAsia" w:eastAsiaTheme="minorEastAsia"/>
          <w:bCs/>
          <w:szCs w:val="21"/>
        </w:rPr>
        <w:t xml:space="preserve">3.1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_Toc10770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2"/>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"_Toc26324" </w:instrText>
      </w:r>
      <w:r>
        <w:fldChar w:fldCharType="separate"/>
      </w:r>
      <w:r>
        <w:rPr>
          <w:rFonts w:hint="eastAsia" w:cs="宋体" w:asciiTheme="minorEastAsia" w:hAnsiTheme="minorEastAsia" w:eastAsiaTheme="minorEastAsia"/>
          <w:bCs/>
          <w:szCs w:val="21"/>
        </w:rPr>
        <w:t xml:space="preserve">3.2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_Toc26324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11</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"_Toc8664" </w:instrText>
      </w:r>
      <w:r>
        <w:fldChar w:fldCharType="separate"/>
      </w:r>
      <w:r>
        <w:rPr>
          <w:rFonts w:hint="eastAsia" w:cs="宋体" w:asciiTheme="minorEastAsia" w:hAnsiTheme="minorEastAsia" w:eastAsiaTheme="minorEastAsia"/>
          <w:bCs/>
          <w:szCs w:val="21"/>
        </w:rPr>
        <w:t xml:space="preserve">3.2.1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_Toc8664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12</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6"/>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"_Toc11615" </w:instrText>
      </w:r>
      <w:r>
        <w:fldChar w:fldCharType="separate"/>
      </w:r>
      <w:r>
        <w:rPr>
          <w:rFonts w:hint="eastAsia" w:cs="宋体" w:asciiTheme="minorEastAsia" w:hAnsiTheme="minorEastAsia" w:eastAsiaTheme="minorEastAsia"/>
          <w:bCs/>
          <w:szCs w:val="21"/>
        </w:rPr>
        <w:t xml:space="preserve">3.2.2 </w:t>
      </w:r>
      <w:r>
        <w:rPr>
          <w:rFonts w:ascii="宋体" w:hAnsi="宋体" w:cs="宋体"/>
          <w:bCs/>
          <w:szCs w:val="21"/>
        </w:rPr>
        <w:t>XXXXXXXXXXXXX</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_Toc11615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12</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0"/>
        <w:tabs>
          <w:tab w:val="right" w:leader="dot" w:pos="8300"/>
        </w:tabs>
        <w:spacing w:line="360" w:lineRule="auto"/>
        <w:rPr>
          <w:rFonts w:cs="宋体" w:asciiTheme="minorEastAsia" w:hAnsiTheme="minorEastAsia" w:eastAsiaTheme="minorEastAsia"/>
          <w:szCs w:val="21"/>
        </w:rPr>
      </w:pPr>
      <w:r>
        <w:fldChar w:fldCharType="begin"/>
      </w:r>
      <w:r>
        <w:instrText xml:space="preserve"> HYPERLINK \l "_Toc6045" </w:instrText>
      </w:r>
      <w:r>
        <w:fldChar w:fldCharType="separate"/>
      </w:r>
      <w:r>
        <w:rPr>
          <w:rFonts w:hint="eastAsia" w:cs="宋体" w:asciiTheme="minorEastAsia" w:hAnsiTheme="minorEastAsia" w:eastAsiaTheme="minorEastAsia"/>
          <w:bCs/>
          <w:szCs w:val="21"/>
        </w:rPr>
        <w:t>致谢</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_Toc6045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29</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pStyle w:val="10"/>
        <w:tabs>
          <w:tab w:val="right" w:leader="dot" w:pos="8300"/>
        </w:tabs>
        <w:spacing w:line="360" w:lineRule="auto"/>
        <w:rPr>
          <w:rFonts w:asciiTheme="minorEastAsia" w:hAnsiTheme="minorEastAsia" w:eastAsiaTheme="minorEastAsia"/>
          <w:szCs w:val="21"/>
        </w:rPr>
      </w:pPr>
      <w:r>
        <w:fldChar w:fldCharType="begin"/>
      </w:r>
      <w:r>
        <w:instrText xml:space="preserve"> HYPERLINK \l "_Toc25210" </w:instrText>
      </w:r>
      <w:r>
        <w:fldChar w:fldCharType="separate"/>
      </w:r>
      <w:r>
        <w:rPr>
          <w:rFonts w:hint="eastAsia" w:cs="宋体" w:asciiTheme="minorEastAsia" w:hAnsiTheme="minorEastAsia" w:eastAsiaTheme="minorEastAsia"/>
          <w:bCs/>
          <w:szCs w:val="21"/>
        </w:rPr>
        <w:t>参考文献</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fldChar w:fldCharType="begin"/>
      </w:r>
      <w:r>
        <w:rPr>
          <w:rFonts w:hint="eastAsia" w:cs="宋体" w:asciiTheme="minorEastAsia" w:hAnsiTheme="minorEastAsia" w:eastAsiaTheme="minorEastAsia"/>
          <w:szCs w:val="21"/>
        </w:rPr>
        <w:instrText xml:space="preserve"> PAGEREF _Toc25210 \h </w:instrText>
      </w:r>
      <w:r>
        <w:rPr>
          <w:rFonts w:hint="eastAsia" w:cs="宋体" w:asciiTheme="minorEastAsia" w:hAnsiTheme="minorEastAsia" w:eastAsiaTheme="minorEastAsia"/>
          <w:szCs w:val="21"/>
        </w:rPr>
        <w:fldChar w:fldCharType="separate"/>
      </w:r>
      <w:r>
        <w:rPr>
          <w:rFonts w:hint="eastAsia" w:cs="宋体" w:asciiTheme="minorEastAsia" w:hAnsiTheme="minorEastAsia" w:eastAsiaTheme="minorEastAsia"/>
          <w:szCs w:val="21"/>
        </w:rPr>
        <w:t>30</w:t>
      </w:r>
      <w:r>
        <w:rPr>
          <w:rFonts w:hint="eastAsia" w:cs="宋体" w:asciiTheme="minorEastAsia" w:hAnsiTheme="minorEastAsia" w:eastAsiaTheme="minorEastAsia"/>
          <w:szCs w:val="21"/>
        </w:rPr>
        <w:fldChar w:fldCharType="end"/>
      </w:r>
      <w:r>
        <w:rPr>
          <w:rFonts w:hint="eastAsia" w:cs="宋体" w:asciiTheme="minorEastAsia" w:hAnsiTheme="minorEastAsia" w:eastAsiaTheme="minorEastAsia"/>
          <w:szCs w:val="21"/>
        </w:rPr>
        <w:fldChar w:fldCharType="end"/>
      </w:r>
    </w:p>
    <w:p>
      <w:pPr>
        <w:rPr>
          <w:rFonts w:eastAsia="黑体"/>
          <w:b/>
          <w:sz w:val="44"/>
          <w:szCs w:val="44"/>
        </w:rPr>
      </w:pPr>
      <w:r>
        <w:rPr>
          <w:rFonts w:hint="eastAsia"/>
          <w:sz w:val="24"/>
        </w:rPr>
        <w:fldChar w:fldCharType="end"/>
      </w:r>
      <w:r>
        <w:rPr>
          <w:rFonts w:eastAsia="黑体"/>
          <w:b/>
          <w:sz w:val="44"/>
          <w:szCs w:val="44"/>
        </w:rPr>
        <w:fldChar w:fldCharType="begin"/>
      </w:r>
      <w:r>
        <w:rPr>
          <w:rFonts w:eastAsia="黑体"/>
          <w:b/>
          <w:sz w:val="44"/>
          <w:szCs w:val="44"/>
        </w:rPr>
        <w:instrText xml:space="preserve"> MACROBUTTON MTEditEquationSection2 </w:instrText>
      </w:r>
      <w:r>
        <w:rPr>
          <w:rStyle w:val="28"/>
        </w:rPr>
        <w:instrText xml:space="preserve">Equation Chapter 3 Section 1</w:instrText>
      </w:r>
      <w:r>
        <w:rPr>
          <w:rFonts w:eastAsia="黑体"/>
          <w:b/>
          <w:sz w:val="44"/>
          <w:szCs w:val="44"/>
        </w:rPr>
        <w:fldChar w:fldCharType="begin"/>
      </w:r>
      <w:r>
        <w:rPr>
          <w:rFonts w:eastAsia="黑体"/>
          <w:b/>
          <w:sz w:val="44"/>
          <w:szCs w:val="44"/>
        </w:rPr>
        <w:instrText xml:space="preserve"> SEQ MTEqn \r \h \* MERGEFORMAT </w:instrText>
      </w:r>
      <w:r>
        <w:rPr>
          <w:rFonts w:eastAsia="黑体"/>
          <w:b/>
          <w:sz w:val="44"/>
          <w:szCs w:val="44"/>
        </w:rPr>
        <w:fldChar w:fldCharType="end"/>
      </w:r>
      <w:r>
        <w:rPr>
          <w:rFonts w:eastAsia="黑体"/>
          <w:b/>
          <w:sz w:val="44"/>
          <w:szCs w:val="44"/>
        </w:rPr>
        <w:fldChar w:fldCharType="begin"/>
      </w:r>
      <w:r>
        <w:rPr>
          <w:rFonts w:eastAsia="黑体"/>
          <w:b/>
          <w:sz w:val="44"/>
          <w:szCs w:val="44"/>
        </w:rPr>
        <w:instrText xml:space="preserve"> SEQ MTSec \r 1 \h \* MERGEFORMAT </w:instrText>
      </w:r>
      <w:r>
        <w:rPr>
          <w:rFonts w:eastAsia="黑体"/>
          <w:b/>
          <w:sz w:val="44"/>
          <w:szCs w:val="44"/>
        </w:rPr>
        <w:fldChar w:fldCharType="end"/>
      </w:r>
      <w:r>
        <w:rPr>
          <w:rFonts w:eastAsia="黑体"/>
          <w:b/>
          <w:sz w:val="44"/>
          <w:szCs w:val="44"/>
        </w:rPr>
        <w:fldChar w:fldCharType="begin"/>
      </w:r>
      <w:r>
        <w:rPr>
          <w:rFonts w:eastAsia="黑体"/>
          <w:b/>
          <w:sz w:val="44"/>
          <w:szCs w:val="44"/>
        </w:rPr>
        <w:instrText xml:space="preserve"> SEQ MTChap \r 3 \h \* MERGEFORMAT </w:instrText>
      </w:r>
      <w:r>
        <w:rPr>
          <w:rFonts w:eastAsia="黑体"/>
          <w:b/>
          <w:sz w:val="44"/>
          <w:szCs w:val="44"/>
        </w:rPr>
        <w:fldChar w:fldCharType="end"/>
      </w:r>
      <w:r>
        <w:rPr>
          <w:rFonts w:eastAsia="黑体"/>
          <w:b/>
          <w:sz w:val="44"/>
          <w:szCs w:val="44"/>
        </w:rPr>
        <w:fldChar w:fldCharType="end"/>
      </w:r>
      <w:r>
        <w:rPr>
          <w:rFonts w:hint="eastAsia" w:eastAsia="黑体"/>
          <w:b/>
          <w:sz w:val="44"/>
          <w:szCs w:val="44"/>
        </w:rPr>
        <w:t>论文题目</w:t>
      </w:r>
      <w:r>
        <w:rPr>
          <w:rFonts w:hint="eastAsia" w:eastAsia="黑体"/>
          <w:b/>
          <w:color w:val="FF0000"/>
          <w:sz w:val="44"/>
          <w:szCs w:val="44"/>
        </w:rPr>
        <w:t>（黑体，二号，加粗，居中）</w:t>
      </w:r>
    </w:p>
    <w:p>
      <w:pPr>
        <w:autoSpaceDE w:val="0"/>
        <w:autoSpaceDN w:val="0"/>
        <w:adjustRightInd w:val="0"/>
        <w:spacing w:line="420" w:lineRule="exact"/>
        <w:jc w:val="center"/>
        <w:rPr>
          <w:rFonts w:ascii="仿宋" w:hAnsi="仿宋" w:eastAsia="仿宋"/>
          <w:kern w:val="0"/>
          <w:sz w:val="28"/>
          <w:szCs w:val="21"/>
        </w:rPr>
      </w:pPr>
    </w:p>
    <w:p>
      <w:pPr>
        <w:spacing w:line="288" w:lineRule="auto"/>
        <w:rPr>
          <w:sz w:val="18"/>
          <w:szCs w:val="18"/>
        </w:rPr>
      </w:pPr>
    </w:p>
    <w:p>
      <w:pPr>
        <w:adjustRightInd w:val="0"/>
        <w:snapToGrid w:val="0"/>
        <w:spacing w:line="360" w:lineRule="auto"/>
        <w:rPr>
          <w:rFonts w:hAnsi="宋体"/>
          <w:sz w:val="18"/>
          <w:szCs w:val="18"/>
        </w:rPr>
      </w:pPr>
      <w:r>
        <w:rPr>
          <w:rFonts w:hint="eastAsia" w:ascii="黑体" w:eastAsia="黑体"/>
          <w:b/>
          <w:sz w:val="24"/>
        </w:rPr>
        <w:t>摘  要：</w:t>
      </w:r>
      <w:r>
        <w:rPr>
          <w:rFonts w:hint="eastAsia"/>
          <w:sz w:val="18"/>
          <w:szCs w:val="18"/>
        </w:rPr>
        <w:t xml:space="preserve"> </w:t>
      </w:r>
      <w:r>
        <w:rPr>
          <w:rFonts w:hint="eastAsia" w:ascii="黑体" w:hAnsi="黑体" w:eastAsia="黑体" w:cs="黑体"/>
          <w:color w:val="FF0000"/>
          <w:sz w:val="24"/>
        </w:rPr>
        <w:t>（黑体，小四号，加粗）</w:t>
      </w:r>
      <w:r>
        <w:rPr>
          <w:rFonts w:hint="eastAsia"/>
          <w:sz w:val="18"/>
          <w:szCs w:val="18"/>
        </w:rPr>
        <w:t xml:space="preserve"> </w:t>
      </w:r>
      <w:r>
        <w:rPr>
          <w:rFonts w:hint="eastAsia"/>
          <w:sz w:val="24"/>
        </w:rPr>
        <w:t>阻塞性睡眠呼吸暂停(OSA)是心血管疾病的危险因素，具有自主神经功能紊乱、危害性大、并发症多等特点。心率变异性(HRV)测量是一种非侵入、客观、有效的心自主神经功能评估方法。本文从PhysioNet数据库中选取了60例6小时睡眠心电图记录(20例健康人，14例中度OSA和26例重度OSA)。鉴于睡眠生理信号的非平稳性，本文提出了基于希尔伯特黄变换的边际谱分析方法，与经典的傅里叶变换谱相比，高低频比(LH)的OSA筛查精度由73.3%提高到81.7%；同时还能实现疾病的量化评估，即正常人、轻度OSA患者和重度OSA患者的高低频比存在单调性且两两显著(*p&lt;0.05)。因此，研究表明：希尔伯特黄变换的边际谱分析非常适用于非平稳性信号分析，能够更好的评估睡眠呼吸暂停自主神经功能紊乱程度。</w:t>
      </w:r>
      <w:r>
        <w:rPr>
          <w:rFonts w:hint="eastAsia"/>
          <w:sz w:val="18"/>
        </w:rPr>
        <w:t>。</w:t>
      </w:r>
      <w:r>
        <w:rPr>
          <w:rFonts w:eastAsiaTheme="minorEastAsia"/>
          <w:color w:val="FF0000"/>
          <w:sz w:val="24"/>
        </w:rPr>
        <w:t>（中文宋体，英文T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w:t>
      </w:r>
      <w:r>
        <w:rPr>
          <w:rFonts w:eastAsiaTheme="minorEastAsia"/>
          <w:color w:val="FF0000"/>
          <w:sz w:val="24"/>
        </w:rPr>
        <w:t>，小四号，</w:t>
      </w:r>
      <w:r>
        <w:rPr>
          <w:rFonts w:hint="eastAsia" w:eastAsiaTheme="minorEastAsia"/>
          <w:color w:val="FF0000"/>
          <w:sz w:val="24"/>
        </w:rPr>
        <w:t>1.5倍行距，</w:t>
      </w:r>
      <w:r>
        <w:rPr>
          <w:rFonts w:eastAsiaTheme="minorEastAsia"/>
          <w:color w:val="FF0000"/>
          <w:sz w:val="24"/>
        </w:rPr>
        <w:t>按目的、方法、结果、结论的顺序书写</w:t>
      </w:r>
      <w:r>
        <w:rPr>
          <w:rFonts w:hint="eastAsia" w:eastAsiaTheme="minorEastAsia"/>
          <w:color w:val="FF0000"/>
          <w:sz w:val="24"/>
        </w:rPr>
        <w:t>，数字与单位之间空一格</w:t>
      </w:r>
      <w:r>
        <w:rPr>
          <w:rFonts w:eastAsiaTheme="minorEastAsia"/>
          <w:color w:val="FF0000"/>
          <w:sz w:val="24"/>
        </w:rPr>
        <w:t>）</w:t>
      </w:r>
    </w:p>
    <w:p>
      <w:pPr>
        <w:adjustRightInd w:val="0"/>
        <w:snapToGrid w:val="0"/>
        <w:spacing w:line="360" w:lineRule="auto"/>
        <w:rPr>
          <w:rFonts w:hAnsi="宋体"/>
          <w:sz w:val="18"/>
          <w:szCs w:val="18"/>
        </w:rPr>
      </w:pPr>
      <w:r>
        <w:rPr>
          <w:rFonts w:hint="eastAsia" w:ascii="黑体" w:eastAsia="黑体"/>
          <w:b/>
          <w:sz w:val="24"/>
        </w:rPr>
        <w:t xml:space="preserve">关键词 </w:t>
      </w:r>
      <w:r>
        <w:rPr>
          <w:rFonts w:hint="eastAsia" w:ascii="黑体" w:hAnsi="黑体" w:eastAsia="黑体" w:cs="黑体"/>
          <w:color w:val="FF0000"/>
          <w:sz w:val="24"/>
        </w:rPr>
        <w:t>（黑体，小四号，加粗）</w:t>
      </w:r>
      <w:r>
        <w:rPr>
          <w:rFonts w:hint="eastAsia"/>
          <w:sz w:val="18"/>
          <w:szCs w:val="18"/>
        </w:rPr>
        <w:t xml:space="preserve">  </w:t>
      </w:r>
      <w:r>
        <w:rPr>
          <w:rFonts w:hint="eastAsia"/>
          <w:sz w:val="24"/>
        </w:rPr>
        <w:t>心率变异性；阻塞性睡眠呼吸暂停；非平稳</w:t>
      </w:r>
      <w:r>
        <w:rPr>
          <w:rFonts w:eastAsiaTheme="minorEastAsia"/>
          <w:color w:val="FF0000"/>
          <w:sz w:val="24"/>
        </w:rPr>
        <w:t>（中文宋体，英文T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w:t>
      </w:r>
      <w:r>
        <w:rPr>
          <w:rFonts w:eastAsiaTheme="minorEastAsia"/>
          <w:color w:val="FF0000"/>
          <w:sz w:val="24"/>
        </w:rPr>
        <w:t>，小四号，</w:t>
      </w:r>
      <w:r>
        <w:rPr>
          <w:rFonts w:hint="eastAsia" w:eastAsiaTheme="minorEastAsia"/>
          <w:color w:val="FF0000"/>
          <w:sz w:val="24"/>
        </w:rPr>
        <w:t>3~5个，用“；”分开</w:t>
      </w:r>
      <w:r>
        <w:rPr>
          <w:rFonts w:eastAsiaTheme="minorEastAsia"/>
          <w:color w:val="FF0000"/>
          <w:sz w:val="24"/>
        </w:rPr>
        <w:t>）</w:t>
      </w:r>
    </w:p>
    <w:p>
      <w:pPr>
        <w:adjustRightInd w:val="0"/>
        <w:snapToGrid w:val="0"/>
        <w:spacing w:line="360" w:lineRule="auto"/>
        <w:rPr>
          <w:sz w:val="18"/>
          <w:szCs w:val="18"/>
          <w:vertAlign w:val="superscript"/>
        </w:rPr>
      </w:pPr>
    </w:p>
    <w:p>
      <w:pPr>
        <w:autoSpaceDE w:val="0"/>
        <w:autoSpaceDN w:val="0"/>
        <w:adjustRightInd w:val="0"/>
        <w:spacing w:line="288" w:lineRule="auto"/>
        <w:rPr>
          <w:rFonts w:eastAsia="黑体"/>
          <w:bCs/>
          <w:spacing w:val="1"/>
          <w:sz w:val="18"/>
          <w:szCs w:val="18"/>
        </w:rPr>
      </w:pPr>
    </w:p>
    <w:p>
      <w:pPr>
        <w:widowControl/>
        <w:jc w:val="left"/>
        <w:rPr>
          <w:kern w:val="0"/>
          <w:sz w:val="32"/>
          <w:szCs w:val="32"/>
        </w:rPr>
      </w:pPr>
      <w:r>
        <w:rPr>
          <w:kern w:val="0"/>
          <w:sz w:val="32"/>
          <w:szCs w:val="32"/>
        </w:rPr>
        <w:br w:type="page"/>
      </w:r>
    </w:p>
    <w:p>
      <w:pPr>
        <w:widowControl/>
        <w:spacing w:line="288" w:lineRule="auto"/>
        <w:jc w:val="center"/>
        <w:rPr>
          <w:b/>
          <w:color w:val="FF0000"/>
          <w:kern w:val="0"/>
          <w:sz w:val="32"/>
          <w:szCs w:val="32"/>
        </w:rPr>
      </w:pPr>
      <w:r>
        <w:rPr>
          <w:rFonts w:hint="eastAsia"/>
          <w:b/>
          <w:kern w:val="0"/>
          <w:sz w:val="32"/>
          <w:szCs w:val="32"/>
        </w:rPr>
        <w:t xml:space="preserve">Title  </w:t>
      </w:r>
      <w:r>
        <w:rPr>
          <w:rFonts w:hint="eastAsia"/>
          <w:b/>
          <w:color w:val="FF0000"/>
          <w:kern w:val="0"/>
          <w:sz w:val="32"/>
          <w:szCs w:val="32"/>
        </w:rPr>
        <w:t>(Times New Roman, 三号，加粗，居中，标题首字母大写，其余小写)</w:t>
      </w:r>
    </w:p>
    <w:p>
      <w:pPr>
        <w:autoSpaceDE w:val="0"/>
        <w:autoSpaceDN w:val="0"/>
        <w:adjustRightInd w:val="0"/>
        <w:spacing w:line="288" w:lineRule="auto"/>
        <w:rPr>
          <w:kern w:val="0"/>
          <w:sz w:val="18"/>
          <w:szCs w:val="18"/>
        </w:rPr>
      </w:pPr>
    </w:p>
    <w:p>
      <w:pPr>
        <w:widowControl/>
        <w:spacing w:line="288" w:lineRule="auto"/>
        <w:jc w:val="center"/>
        <w:rPr>
          <w:kern w:val="0"/>
          <w:szCs w:val="21"/>
        </w:rPr>
      </w:pPr>
    </w:p>
    <w:p>
      <w:pPr>
        <w:adjustRightInd w:val="0"/>
        <w:snapToGrid w:val="0"/>
        <w:spacing w:line="360" w:lineRule="auto"/>
        <w:rPr>
          <w:sz w:val="24"/>
        </w:rPr>
      </w:pPr>
      <w:r>
        <w:rPr>
          <w:b/>
          <w:sz w:val="24"/>
        </w:rPr>
        <w:t>Abstract</w:t>
      </w:r>
      <w:r>
        <w:rPr>
          <w:rFonts w:hint="eastAsia"/>
          <w:b/>
          <w:sz w:val="24"/>
        </w:rPr>
        <w:t>：</w:t>
      </w:r>
      <w:r>
        <w:rPr>
          <w:sz w:val="24"/>
        </w:rPr>
        <w:t>Obstructive sleep apnea (OSA) is a risk factor for cardiovascular disease</w:t>
      </w:r>
      <w:r>
        <w:rPr>
          <w:rFonts w:hint="eastAsia"/>
          <w:sz w:val="24"/>
        </w:rPr>
        <w:t>,</w:t>
      </w:r>
      <w:r>
        <w:rPr>
          <w:rFonts w:hint="eastAsia" w:ascii="宋体" w:hAnsi="宋体"/>
          <w:sz w:val="24"/>
        </w:rPr>
        <w:t xml:space="preserve"> </w:t>
      </w:r>
      <w:r>
        <w:rPr>
          <w:sz w:val="24"/>
        </w:rPr>
        <w:t xml:space="preserve">…… </w:t>
      </w:r>
      <w:r>
        <w:rPr>
          <w:rFonts w:hint="eastAsia"/>
          <w:sz w:val="24"/>
        </w:rPr>
        <w:t>.</w:t>
      </w:r>
      <w:r>
        <w:rPr>
          <w:sz w:val="24"/>
        </w:rPr>
        <w:t xml:space="preserve">The results </w:t>
      </w:r>
      <w:r>
        <w:rPr>
          <w:rFonts w:hint="eastAsia"/>
          <w:sz w:val="24"/>
        </w:rPr>
        <w:t>indicate</w:t>
      </w:r>
      <w:r>
        <w:rPr>
          <w:sz w:val="24"/>
        </w:rPr>
        <w:t xml:space="preserve">d that…… </w:t>
      </w:r>
      <w:r>
        <w:rPr>
          <w:rFonts w:hint="eastAsia"/>
          <w:sz w:val="24"/>
        </w:rPr>
        <w:t>..</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w:t>
      </w:r>
      <w:r>
        <w:rPr>
          <w:rFonts w:eastAsiaTheme="minorEastAsia"/>
          <w:color w:val="FF0000"/>
          <w:sz w:val="24"/>
        </w:rPr>
        <w:t>，小四号，</w:t>
      </w:r>
      <w:r>
        <w:rPr>
          <w:rFonts w:hint="eastAsia" w:eastAsiaTheme="minorEastAsia"/>
          <w:color w:val="FF0000"/>
          <w:sz w:val="24"/>
        </w:rPr>
        <w:t>与中文摘要对应，1.5倍行距</w:t>
      </w:r>
      <w:r>
        <w:rPr>
          <w:rFonts w:eastAsiaTheme="minorEastAsia"/>
          <w:color w:val="FF0000"/>
          <w:sz w:val="24"/>
        </w:rPr>
        <w:t>）</w:t>
      </w:r>
    </w:p>
    <w:p>
      <w:pPr>
        <w:adjustRightInd w:val="0"/>
        <w:snapToGrid w:val="0"/>
        <w:spacing w:line="360" w:lineRule="auto"/>
        <w:rPr>
          <w:rFonts w:eastAsiaTheme="minorEastAsia"/>
          <w:color w:val="FF0000"/>
          <w:sz w:val="24"/>
        </w:rPr>
      </w:pPr>
      <w:r>
        <w:rPr>
          <w:b/>
          <w:sz w:val="24"/>
        </w:rPr>
        <w:t>Keywords</w:t>
      </w:r>
      <w:r>
        <w:rPr>
          <w:rFonts w:hint="eastAsia"/>
          <w:b/>
          <w:sz w:val="24"/>
        </w:rPr>
        <w:t xml:space="preserve"> </w:t>
      </w:r>
      <w:r>
        <w:rPr>
          <w:rFonts w:hint="eastAsia"/>
          <w:sz w:val="24"/>
        </w:rPr>
        <w:t>Heart rate variability；Obstructive sleep apnea；Non-stationary</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w:t>
      </w:r>
      <w:r>
        <w:rPr>
          <w:rFonts w:eastAsiaTheme="minorEastAsia"/>
          <w:color w:val="FF0000"/>
          <w:sz w:val="24"/>
        </w:rPr>
        <w:t>，小四号，</w:t>
      </w:r>
      <w:r>
        <w:rPr>
          <w:rFonts w:hint="eastAsia" w:eastAsiaTheme="minorEastAsia"/>
          <w:color w:val="FF0000"/>
          <w:sz w:val="24"/>
        </w:rPr>
        <w:t>与中文关键词一一对应，每个关键词的首字母大写，用“；”分开</w:t>
      </w:r>
      <w:r>
        <w:rPr>
          <w:rFonts w:eastAsiaTheme="minorEastAsia"/>
          <w:color w:val="FF0000"/>
          <w:sz w:val="24"/>
        </w:rPr>
        <w:t>）</w:t>
      </w:r>
    </w:p>
    <w:p>
      <w:pPr>
        <w:widowControl/>
        <w:jc w:val="left"/>
        <w:rPr>
          <w:rFonts w:eastAsiaTheme="minorEastAsia"/>
          <w:color w:val="FF0000"/>
          <w:sz w:val="24"/>
        </w:rPr>
      </w:pPr>
      <w:r>
        <w:rPr>
          <w:rFonts w:eastAsiaTheme="minorEastAsia"/>
          <w:color w:val="FF0000"/>
          <w:sz w:val="24"/>
        </w:rPr>
        <w:br w:type="page"/>
      </w:r>
    </w:p>
    <w:p>
      <w:pPr>
        <w:pStyle w:val="2"/>
        <w:spacing w:line="360" w:lineRule="auto"/>
        <w:jc w:val="center"/>
        <w:rPr>
          <w:rFonts w:ascii="黑体" w:eastAsia="黑体"/>
          <w:sz w:val="36"/>
          <w:szCs w:val="36"/>
        </w:rPr>
      </w:pPr>
      <w:bookmarkStart w:id="0" w:name="_Toc261419087"/>
      <w:r>
        <w:rPr>
          <w:rFonts w:hint="eastAsia" w:ascii="黑体" w:eastAsia="黑体"/>
          <w:sz w:val="36"/>
          <w:szCs w:val="36"/>
          <w:lang w:val="en-US" w:eastAsia="zh-CN"/>
        </w:rPr>
        <w:t>1</w:t>
      </w:r>
      <w:r>
        <w:rPr>
          <w:rFonts w:hint="eastAsia" w:ascii="黑体" w:eastAsia="黑体"/>
          <w:sz w:val="36"/>
          <w:szCs w:val="36"/>
        </w:rPr>
        <w:t xml:space="preserve"> 绪  论</w:t>
      </w:r>
      <w:bookmarkEnd w:id="0"/>
      <w:r>
        <w:rPr>
          <w:rFonts w:eastAsiaTheme="minorEastAsia"/>
          <w:color w:val="FF0000"/>
          <w:sz w:val="24"/>
          <w:szCs w:val="24"/>
        </w:rPr>
        <w:t>（</w:t>
      </w:r>
      <w:r>
        <w:rPr>
          <w:rFonts w:hint="eastAsia" w:eastAsiaTheme="minorEastAsia"/>
          <w:color w:val="FF0000"/>
          <w:sz w:val="24"/>
          <w:szCs w:val="24"/>
        </w:rPr>
        <w:t>黑体，二号</w:t>
      </w:r>
      <w:r>
        <w:rPr>
          <w:rFonts w:eastAsiaTheme="minorEastAsia"/>
          <w:color w:val="FF0000"/>
          <w:sz w:val="24"/>
          <w:szCs w:val="24"/>
        </w:rPr>
        <w:t>）</w:t>
      </w:r>
    </w:p>
    <w:p>
      <w:pPr>
        <w:adjustRightInd w:val="0"/>
        <w:snapToGrid w:val="0"/>
        <w:spacing w:line="360" w:lineRule="auto"/>
        <w:rPr>
          <w:rFonts w:eastAsia="黑体"/>
          <w:sz w:val="32"/>
          <w:szCs w:val="32"/>
        </w:rPr>
      </w:pPr>
      <w:bookmarkStart w:id="1" w:name="_Toc261419088"/>
      <w:bookmarkStart w:id="2" w:name="_Toc261097946"/>
      <w:r>
        <w:rPr>
          <w:rFonts w:ascii="黑体" w:hAnsi="黑体" w:eastAsia="黑体" w:cs="黑体"/>
          <w:b/>
          <w:bCs/>
          <w:sz w:val="32"/>
          <w:szCs w:val="32"/>
        </w:rPr>
        <w:t>1</w:t>
      </w:r>
      <w:r>
        <w:rPr>
          <w:rFonts w:hint="eastAsia" w:ascii="黑体" w:hAnsi="黑体" w:eastAsia="黑体" w:cs="黑体"/>
          <w:b/>
          <w:bCs/>
          <w:sz w:val="32"/>
          <w:szCs w:val="32"/>
        </w:rPr>
        <w:t>.1 课题背景和意义</w:t>
      </w:r>
      <w:bookmarkEnd w:id="1"/>
      <w:bookmarkEnd w:id="2"/>
      <w:r>
        <w:rPr>
          <w:rFonts w:eastAsiaTheme="minorEastAsia"/>
          <w:color w:val="FF0000"/>
          <w:sz w:val="24"/>
        </w:rPr>
        <w:t>（</w:t>
      </w:r>
      <w:r>
        <w:rPr>
          <w:rFonts w:hint="eastAsia" w:eastAsiaTheme="minorEastAsia"/>
          <w:color w:val="FF0000"/>
          <w:sz w:val="24"/>
        </w:rPr>
        <w:t>黑体，三号</w:t>
      </w:r>
      <w:r>
        <w:rPr>
          <w:rFonts w:eastAsiaTheme="minorEastAsia"/>
          <w:color w:val="FF0000"/>
          <w:sz w:val="24"/>
        </w:rPr>
        <w:t>）</w:t>
      </w:r>
    </w:p>
    <w:p>
      <w:pPr>
        <w:adjustRightInd w:val="0"/>
        <w:snapToGrid w:val="0"/>
        <w:spacing w:line="360" w:lineRule="auto"/>
        <w:ind w:firstLine="427" w:firstLineChars="178"/>
        <w:rPr>
          <w:sz w:val="24"/>
        </w:rPr>
      </w:pPr>
      <w:r>
        <w:rPr>
          <w:rFonts w:hint="eastAsia"/>
          <w:sz w:val="24"/>
        </w:rPr>
        <w:t>睡眠呼吸暂停是一种在睡眠期间，暂停呼吸或呼吸减弱症状导致的睡眠紊乱。与睡眠相关的呼吸障碍在成年人中有很高的患病率。流行病学研究表明，在一般人群中，男性患病率为4%，女性为2%</w:t>
      </w:r>
      <w:r>
        <w:rPr>
          <w:rFonts w:hint="eastAsia"/>
          <w:sz w:val="24"/>
          <w:vertAlign w:val="superscript"/>
        </w:rPr>
        <w:t>[1]</w:t>
      </w:r>
      <w:r>
        <w:rPr>
          <w:rFonts w:hint="eastAsia"/>
          <w:sz w:val="24"/>
        </w:rPr>
        <w:t>。</w:t>
      </w:r>
      <w:r>
        <w:rPr>
          <w:rFonts w:eastAsiaTheme="minorEastAsia"/>
          <w:color w:val="FF0000"/>
          <w:sz w:val="24"/>
        </w:rPr>
        <w:t>（</w:t>
      </w:r>
      <w:r>
        <w:rPr>
          <w:rFonts w:hint="eastAsia" w:eastAsiaTheme="minorEastAsia"/>
          <w:color w:val="FF0000"/>
          <w:sz w:val="24"/>
        </w:rPr>
        <w:t>中文宋体，英文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oman，小四号，1.5倍行距,</w:t>
      </w:r>
      <w:r>
        <w:rPr>
          <w:rFonts w:eastAsiaTheme="minorEastAsia"/>
          <w:color w:val="FF0000"/>
          <w:sz w:val="24"/>
        </w:rPr>
        <w:t xml:space="preserve"> </w:t>
      </w:r>
      <w:r>
        <w:rPr>
          <w:rFonts w:hint="eastAsia" w:eastAsiaTheme="minorEastAsia"/>
          <w:color w:val="FF0000"/>
          <w:sz w:val="24"/>
        </w:rPr>
        <w:t>参考文献上标</w:t>
      </w:r>
      <w:r>
        <w:rPr>
          <w:rFonts w:eastAsiaTheme="minorEastAsia"/>
          <w:color w:val="FF0000"/>
          <w:sz w:val="24"/>
        </w:rPr>
        <w:t>）</w:t>
      </w:r>
    </w:p>
    <w:p>
      <w:pPr>
        <w:spacing w:line="288" w:lineRule="auto"/>
        <w:rPr>
          <w:szCs w:val="21"/>
        </w:rPr>
      </w:pPr>
    </w:p>
    <w:p>
      <w:pPr>
        <w:spacing w:line="288" w:lineRule="auto"/>
        <w:rPr>
          <w:rFonts w:eastAsiaTheme="minorEastAsia"/>
          <w:color w:val="FF0000"/>
          <w:sz w:val="24"/>
        </w:rPr>
      </w:pPr>
      <w:r>
        <w:rPr>
          <w:rFonts w:hint="eastAsia" w:ascii="黑体" w:hAnsi="黑体" w:eastAsia="黑体"/>
          <w:b/>
          <w:sz w:val="32"/>
          <w:szCs w:val="32"/>
        </w:rPr>
        <w:t>1.</w:t>
      </w:r>
      <w:r>
        <w:rPr>
          <w:rFonts w:ascii="黑体" w:hAnsi="黑体" w:eastAsia="黑体"/>
          <w:b/>
          <w:sz w:val="32"/>
          <w:szCs w:val="32"/>
        </w:rPr>
        <w:t>2</w:t>
      </w:r>
      <w:r>
        <w:rPr>
          <w:rFonts w:eastAsia="黑体"/>
          <w:b/>
          <w:sz w:val="32"/>
          <w:szCs w:val="32"/>
        </w:rPr>
        <w:t xml:space="preserve">  </w:t>
      </w:r>
      <w:r>
        <w:rPr>
          <w:rFonts w:hint="eastAsia" w:eastAsia="黑体"/>
          <w:b/>
          <w:sz w:val="32"/>
          <w:szCs w:val="32"/>
        </w:rPr>
        <w:t>特征提取</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oman，三号</w:t>
      </w:r>
      <w:r>
        <w:rPr>
          <w:rFonts w:eastAsiaTheme="minorEastAsia"/>
          <w:color w:val="FF0000"/>
          <w:sz w:val="24"/>
        </w:rPr>
        <w:t>）</w:t>
      </w:r>
    </w:p>
    <w:p>
      <w:pPr>
        <w:spacing w:line="288" w:lineRule="auto"/>
        <w:rPr>
          <w:rFonts w:eastAsiaTheme="minorEastAsia"/>
          <w:color w:val="FF0000"/>
          <w:sz w:val="24"/>
        </w:rPr>
      </w:pPr>
      <w:r>
        <w:rPr>
          <w:rFonts w:hint="eastAsia" w:ascii="黑体" w:hAnsi="黑体" w:eastAsia="黑体"/>
          <w:b/>
          <w:kern w:val="0"/>
          <w:sz w:val="28"/>
          <w:szCs w:val="28"/>
        </w:rPr>
        <w:t>1.2.1</w:t>
      </w:r>
      <w:r>
        <w:rPr>
          <w:rFonts w:hint="eastAsia" w:hAnsi="宋体" w:eastAsia="黑体"/>
          <w:b/>
          <w:kern w:val="0"/>
          <w:sz w:val="28"/>
          <w:szCs w:val="28"/>
        </w:rPr>
        <w:t xml:space="preserve"> 卷积神经网络</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oman，四号</w:t>
      </w:r>
      <w:r>
        <w:rPr>
          <w:rFonts w:eastAsiaTheme="minorEastAsia"/>
          <w:color w:val="FF0000"/>
          <w:sz w:val="24"/>
        </w:rPr>
        <w:t>）</w:t>
      </w:r>
    </w:p>
    <w:p>
      <w:pPr>
        <w:spacing w:line="360" w:lineRule="auto"/>
        <w:rPr>
          <w:rFonts w:ascii="黑体" w:hAnsi="黑体" w:eastAsia="黑体" w:cs="黑体"/>
          <w:kern w:val="0"/>
          <w:sz w:val="24"/>
        </w:rPr>
      </w:pPr>
      <w:r>
        <w:rPr>
          <w:rFonts w:hint="eastAsia" w:eastAsia="黑体"/>
          <w:kern w:val="0"/>
          <w:sz w:val="24"/>
        </w:rPr>
        <w:t>1.2.1</w:t>
      </w:r>
      <w:r>
        <w:rPr>
          <w:rFonts w:eastAsia="黑体"/>
          <w:kern w:val="0"/>
          <w:sz w:val="24"/>
        </w:rPr>
        <w:t xml:space="preserve">.1 </w:t>
      </w:r>
      <w:r>
        <w:rPr>
          <w:rFonts w:hint="eastAsia" w:eastAsia="黑体"/>
          <w:kern w:val="0"/>
          <w:sz w:val="24"/>
        </w:rPr>
        <w:t>卷积层</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oman，小四号</w:t>
      </w:r>
      <w:r>
        <w:rPr>
          <w:rFonts w:eastAsiaTheme="minorEastAsia"/>
          <w:color w:val="FF0000"/>
          <w:sz w:val="24"/>
        </w:rPr>
        <w:t>）</w:t>
      </w:r>
    </w:p>
    <w:p>
      <w:pPr>
        <w:spacing w:line="360" w:lineRule="auto"/>
        <w:ind w:firstLine="420"/>
        <w:rPr>
          <w:rFonts w:hAnsi="宋体"/>
          <w:sz w:val="24"/>
        </w:rPr>
      </w:pPr>
      <w:r>
        <w:rPr>
          <w:rFonts w:hint="eastAsia" w:hAnsi="宋体"/>
          <w:sz w:val="24"/>
        </w:rPr>
        <w:t>卷积层是卷积神经网络中最为关键的结构</w:t>
      </w:r>
      <w:r>
        <w:rPr>
          <w:rFonts w:hAnsi="宋体"/>
          <w:sz w:val="24"/>
        </w:rPr>
        <w:t>……</w:t>
      </w:r>
    </w:p>
    <w:p>
      <w:pPr>
        <w:spacing w:line="288" w:lineRule="auto"/>
        <w:rPr>
          <w:szCs w:val="21"/>
        </w:rPr>
      </w:pPr>
    </w:p>
    <w:p>
      <w:pPr>
        <w:spacing w:line="288" w:lineRule="auto"/>
        <w:rPr>
          <w:rFonts w:eastAsiaTheme="minorEastAsia"/>
          <w:color w:val="FF0000"/>
          <w:sz w:val="24"/>
        </w:rPr>
      </w:pPr>
      <w:r>
        <w:rPr>
          <w:rFonts w:hint="eastAsia" w:ascii="黑体" w:hAnsi="黑体" w:eastAsia="黑体"/>
          <w:b/>
          <w:sz w:val="32"/>
          <w:szCs w:val="32"/>
        </w:rPr>
        <w:t>1.</w:t>
      </w:r>
      <w:r>
        <w:rPr>
          <w:rFonts w:ascii="黑体" w:hAnsi="黑体" w:eastAsia="黑体"/>
          <w:b/>
          <w:sz w:val="32"/>
          <w:szCs w:val="32"/>
        </w:rPr>
        <w:t>3</w:t>
      </w:r>
      <w:r>
        <w:rPr>
          <w:rFonts w:eastAsia="黑体"/>
          <w:b/>
          <w:sz w:val="32"/>
          <w:szCs w:val="32"/>
        </w:rPr>
        <w:t xml:space="preserve">  </w:t>
      </w:r>
      <w:r>
        <w:rPr>
          <w:rFonts w:hint="eastAsia" w:eastAsia="黑体"/>
          <w:b/>
          <w:sz w:val="32"/>
          <w:szCs w:val="32"/>
        </w:rPr>
        <w:t>注意力机制</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oman，三号</w:t>
      </w:r>
      <w:r>
        <w:rPr>
          <w:rFonts w:eastAsiaTheme="minorEastAsia"/>
          <w:color w:val="FF0000"/>
          <w:sz w:val="24"/>
        </w:rPr>
        <w:t>）</w:t>
      </w:r>
    </w:p>
    <w:p>
      <w:pPr>
        <w:spacing w:line="380" w:lineRule="atLeast"/>
        <w:rPr>
          <w:rFonts w:hAnsi="宋体" w:eastAsia="黑体"/>
          <w:b/>
          <w:kern w:val="0"/>
          <w:sz w:val="28"/>
          <w:szCs w:val="28"/>
        </w:rPr>
      </w:pPr>
      <w:r>
        <w:rPr>
          <w:rFonts w:hint="eastAsia" w:ascii="黑体" w:hAnsi="黑体" w:eastAsia="黑体"/>
          <w:b/>
          <w:kern w:val="0"/>
          <w:sz w:val="28"/>
          <w:szCs w:val="28"/>
        </w:rPr>
        <w:t>1.3.1</w:t>
      </w:r>
      <w:r>
        <w:rPr>
          <w:rFonts w:hint="eastAsia" w:hAnsi="宋体" w:eastAsia="黑体"/>
          <w:b/>
          <w:kern w:val="0"/>
          <w:sz w:val="28"/>
          <w:szCs w:val="28"/>
        </w:rPr>
        <w:t xml:space="preserve"> Transformer自注意力机制</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oman，四号</w:t>
      </w:r>
      <w:r>
        <w:rPr>
          <w:rFonts w:eastAsiaTheme="minorEastAsia"/>
          <w:color w:val="FF0000"/>
          <w:sz w:val="24"/>
        </w:rPr>
        <w:t>）</w:t>
      </w:r>
    </w:p>
    <w:p>
      <w:pPr>
        <w:spacing w:line="360" w:lineRule="auto"/>
        <w:rPr>
          <w:rFonts w:eastAsiaTheme="minorEastAsia"/>
          <w:color w:val="FF0000"/>
          <w:sz w:val="24"/>
        </w:rPr>
      </w:pPr>
      <w:r>
        <w:rPr>
          <w:rFonts w:hint="eastAsia" w:hAnsi="宋体" w:eastAsia="黑体"/>
          <w:b/>
          <w:kern w:val="0"/>
          <w:szCs w:val="28"/>
        </w:rPr>
        <w:t xml:space="preserve"> </w:t>
      </w:r>
      <w:r>
        <w:rPr>
          <w:rFonts w:hint="eastAsia" w:hAnsi="宋体" w:eastAsia="黑体"/>
          <w:b/>
          <w:kern w:val="0"/>
          <w:sz w:val="24"/>
        </w:rPr>
        <w:t xml:space="preserve">  </w:t>
      </w:r>
      <w:r>
        <w:rPr>
          <w:rFonts w:hint="eastAsia"/>
          <w:sz w:val="24"/>
        </w:rPr>
        <w:t>Transformer采用了Encoder-Decoder结构，如图</w:t>
      </w:r>
      <w:r>
        <w:rPr>
          <w:rFonts w:hint="eastAsia"/>
          <w:sz w:val="24"/>
          <w:lang w:val="en-US" w:eastAsia="zh-CN"/>
        </w:rPr>
        <w:t>1-1</w:t>
      </w:r>
      <w:r>
        <w:rPr>
          <w:rFonts w:hint="eastAsia"/>
          <w:sz w:val="24"/>
        </w:rPr>
        <w:t>所示，每个Encoder Block和Decoder Block分别由6个Encoder和Decoder堆叠而成。模型对输入的数据进行Embedding操作</w:t>
      </w:r>
      <w:r>
        <w:rPr>
          <w:rFonts w:hint="eastAsia" w:hAnsi="宋体"/>
          <w:sz w:val="24"/>
        </w:rPr>
        <w:t>。</w:t>
      </w:r>
      <w:r>
        <w:rPr>
          <w:rFonts w:eastAsiaTheme="minorEastAsia"/>
          <w:color w:val="FF0000"/>
          <w:sz w:val="24"/>
        </w:rPr>
        <w:t>（</w:t>
      </w:r>
      <w:r>
        <w:rPr>
          <w:rFonts w:hint="eastAsia" w:eastAsiaTheme="minorEastAsia"/>
          <w:color w:val="FF0000"/>
          <w:sz w:val="24"/>
        </w:rPr>
        <w:t>中文宋体，英文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oman，小四号，1.5倍行距</w:t>
      </w:r>
      <w:r>
        <w:rPr>
          <w:rFonts w:eastAsiaTheme="minorEastAsia"/>
          <w:color w:val="FF0000"/>
          <w:sz w:val="24"/>
        </w:rPr>
        <w:t>）</w:t>
      </w:r>
    </w:p>
    <w:p>
      <w:pPr>
        <w:ind w:firstLine="420"/>
        <w:jc w:val="center"/>
        <w:rPr>
          <w:rFonts w:ascii="黑体" w:hAnsi="黑体" w:eastAsia="黑体"/>
        </w:rPr>
      </w:pPr>
      <w:r>
        <w:object>
          <v:shape id="_x0000_i1025" o:spt="75" type="#_x0000_t75" style="height:123.6pt;width:415.8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r>
        <w:rPr>
          <w:rFonts w:hint="eastAsia"/>
        </w:rPr>
        <w:t>图 1-1</w:t>
      </w:r>
      <w:r>
        <w:t xml:space="preserve"> </w:t>
      </w:r>
      <w:r>
        <w:rPr>
          <w:rFonts w:hint="eastAsia"/>
        </w:rPr>
        <w:t xml:space="preserve"> Transformer网络结构图（</w:t>
      </w:r>
      <w:r>
        <w:rPr>
          <w:rFonts w:hint="eastAsia"/>
          <w:color w:val="FF0000"/>
        </w:rPr>
        <w:t>中文宋体，英文Times New Roman，五号，1.5倍行距，居中</w:t>
      </w:r>
      <w:r>
        <w:rPr>
          <w:rFonts w:hint="eastAsia"/>
        </w:rPr>
        <w:t>）</w:t>
      </w:r>
    </w:p>
    <w:p>
      <w:pPr>
        <w:spacing w:line="380" w:lineRule="atLeast"/>
        <w:rPr>
          <w:rFonts w:hAnsi="宋体" w:eastAsia="黑体"/>
          <w:b/>
          <w:kern w:val="0"/>
          <w:sz w:val="28"/>
          <w:szCs w:val="28"/>
        </w:rPr>
      </w:pPr>
      <w:r>
        <w:rPr>
          <w:rFonts w:hint="eastAsia" w:ascii="黑体" w:hAnsi="黑体" w:eastAsia="黑体"/>
          <w:b/>
          <w:kern w:val="0"/>
          <w:sz w:val="28"/>
          <w:szCs w:val="28"/>
        </w:rPr>
        <w:t>1.</w:t>
      </w:r>
      <w:r>
        <w:rPr>
          <w:rFonts w:ascii="黑体" w:hAnsi="黑体" w:eastAsia="黑体"/>
          <w:b/>
          <w:kern w:val="0"/>
          <w:sz w:val="28"/>
          <w:szCs w:val="28"/>
        </w:rPr>
        <w:t>3</w:t>
      </w:r>
      <w:r>
        <w:rPr>
          <w:rFonts w:hint="eastAsia" w:ascii="黑体" w:hAnsi="黑体" w:eastAsia="黑体"/>
          <w:b/>
          <w:kern w:val="0"/>
          <w:sz w:val="28"/>
          <w:szCs w:val="28"/>
        </w:rPr>
        <w:t>.2</w:t>
      </w:r>
      <w:r>
        <w:rPr>
          <w:rFonts w:hint="eastAsia" w:hAnsi="宋体" w:eastAsia="黑体"/>
          <w:b/>
          <w:kern w:val="0"/>
          <w:sz w:val="28"/>
          <w:szCs w:val="28"/>
        </w:rPr>
        <w:t xml:space="preserve"> 激活函数</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oman，四号</w:t>
      </w:r>
      <w:r>
        <w:rPr>
          <w:rFonts w:eastAsiaTheme="minorEastAsia"/>
          <w:color w:val="FF0000"/>
          <w:sz w:val="24"/>
        </w:rPr>
        <w:t>）</w:t>
      </w:r>
    </w:p>
    <w:p>
      <w:pPr>
        <w:spacing w:line="360" w:lineRule="auto"/>
        <w:ind w:firstLine="480" w:firstLineChars="200"/>
        <w:rPr>
          <w:sz w:val="24"/>
          <w:szCs w:val="22"/>
        </w:rPr>
      </w:pPr>
      <w:r>
        <w:rPr>
          <w:rFonts w:hint="eastAsia"/>
          <w:sz w:val="24"/>
          <w:szCs w:val="22"/>
        </w:rPr>
        <w:t>网络使用了Leakey</w:t>
      </w:r>
      <w:r>
        <w:rPr>
          <w:sz w:val="24"/>
          <w:szCs w:val="22"/>
        </w:rPr>
        <w:t xml:space="preserve"> Relu</w:t>
      </w:r>
      <w:r>
        <w:rPr>
          <w:rFonts w:hint="eastAsia"/>
          <w:sz w:val="24"/>
          <w:szCs w:val="22"/>
        </w:rPr>
        <w:t>作为激活函数，其可以表示为：</w:t>
      </w:r>
    </w:p>
    <w:p>
      <w:pPr>
        <w:pStyle w:val="29"/>
      </w:pPr>
      <w:r>
        <w:tab/>
      </w:r>
      <w:r>
        <w:rPr>
          <w:position w:val="-30"/>
        </w:rPr>
        <w:object>
          <v:shape id="_x0000_i1026" o:spt="75" type="#_x0000_t75" style="height:36pt;width:145.8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t xml:space="preserve"> </w:t>
      </w:r>
      <w:r>
        <w:tab/>
      </w:r>
      <w:r>
        <w:rPr>
          <w:rFonts w:ascii="Times New Roman" w:hAnsi="Times New Roman"/>
        </w:rPr>
        <w:fldChar w:fldCharType="begin"/>
      </w:r>
      <w:r>
        <w:rPr>
          <w:rFonts w:ascii="Times New Roman" w:hAnsi="Times New Roman"/>
        </w:rPr>
        <w:instrText xml:space="preserve"> MACROBUTTON MTPlaceRef \* MERGEFORMAT </w:instrText>
      </w:r>
      <w:r>
        <w:rPr>
          <w:rFonts w:ascii="Times New Roman" w:hAnsi="Times New Roman"/>
        </w:rPr>
        <w:fldChar w:fldCharType="begin"/>
      </w:r>
      <w:r>
        <w:rPr>
          <w:rFonts w:ascii="Times New Roman" w:hAnsi="Times New Roman"/>
        </w:rPr>
        <w:instrText xml:space="preserve"> SEQ MTEqn \h \* MERGEFORMAT </w:instrText>
      </w:r>
      <w:r>
        <w:rPr>
          <w:rFonts w:ascii="Times New Roman" w:hAnsi="Times New Roman"/>
        </w:rPr>
        <w:fldChar w:fldCharType="end"/>
      </w:r>
      <w:r>
        <w:rPr>
          <w:rFonts w:ascii="Times New Roman" w:hAnsi="Times New Roman"/>
        </w:rPr>
        <w:instrText xml:space="preserve">(</w:instrText>
      </w:r>
      <w:r>
        <w:rPr>
          <w:rFonts w:ascii="Times New Roman" w:hAnsi="Times New Roman"/>
        </w:rPr>
        <w:fldChar w:fldCharType="begin"/>
      </w:r>
      <w:r>
        <w:rPr>
          <w:rFonts w:ascii="Times New Roman" w:hAnsi="Times New Roman"/>
        </w:rPr>
        <w:instrText xml:space="preserve"> SEQ MTSec \c \* Arabic \* MERGEFORMAT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w:instrText>
      </w:r>
      <w:r>
        <w:rPr>
          <w:rFonts w:ascii="Times New Roman" w:hAnsi="Times New Roman"/>
        </w:rPr>
        <w:fldChar w:fldCharType="begin"/>
      </w:r>
      <w:r>
        <w:rPr>
          <w:rFonts w:ascii="Times New Roman" w:hAnsi="Times New Roman"/>
        </w:rPr>
        <w:instrText xml:space="preserve"> SEQ MTEqn \c \* Arabic \* MERGEFORMAT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w:instrText>
      </w:r>
      <w:r>
        <w:rPr>
          <w:rFonts w:ascii="Times New Roman" w:hAnsi="Times New Roman"/>
        </w:rPr>
        <w:fldChar w:fldCharType="end"/>
      </w:r>
    </w:p>
    <w:p>
      <w:pPr>
        <w:rPr>
          <w:rFonts w:ascii="黑体" w:hAnsi="黑体" w:eastAsia="黑体"/>
        </w:rPr>
      </w:pPr>
      <w:r>
        <w:rPr>
          <w:rFonts w:ascii="黑体" w:hAnsi="黑体" w:eastAsia="黑体"/>
        </w:rPr>
        <w:t>……</w:t>
      </w:r>
    </w:p>
    <w:p>
      <w:pPr>
        <w:spacing w:line="360" w:lineRule="auto"/>
        <w:rPr>
          <w:sz w:val="24"/>
        </w:rPr>
      </w:pPr>
      <w:r>
        <w:rPr>
          <w:sz w:val="24"/>
        </w:rPr>
        <w:t>所以多分类交叉熵损失函数定义为：</w:t>
      </w:r>
    </w:p>
    <w:p>
      <w:pPr>
        <w:pStyle w:val="29"/>
        <w:rPr>
          <w:rFonts w:ascii="Times New Roman" w:hAnsi="Times New Roman"/>
        </w:rPr>
      </w:pPr>
      <w:r>
        <w:tab/>
      </w:r>
      <w:r>
        <w:rPr>
          <w:position w:val="-28"/>
        </w:rPr>
        <w:object>
          <v:shape id="_x0000_i1027" o:spt="75" type="#_x0000_t75" style="height:34.2pt;width:109.2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t xml:space="preserve"> </w:t>
      </w:r>
      <w:r>
        <w:tab/>
      </w:r>
      <w:r>
        <w:rPr>
          <w:rFonts w:ascii="Times New Roman" w:hAnsi="Times New Roman"/>
        </w:rPr>
        <w:fldChar w:fldCharType="begin"/>
      </w:r>
      <w:r>
        <w:rPr>
          <w:rFonts w:ascii="Times New Roman" w:hAnsi="Times New Roman"/>
        </w:rPr>
        <w:instrText xml:space="preserve"> MACROBUTTON MTPlaceRef \* MERGEFORMAT </w:instrText>
      </w:r>
      <w:r>
        <w:rPr>
          <w:rFonts w:ascii="Times New Roman" w:hAnsi="Times New Roman"/>
        </w:rPr>
        <w:fldChar w:fldCharType="begin"/>
      </w:r>
      <w:r>
        <w:rPr>
          <w:rFonts w:ascii="Times New Roman" w:hAnsi="Times New Roman"/>
        </w:rPr>
        <w:instrText xml:space="preserve"> SEQ MTEqn \h \* MERGEFORMAT </w:instrText>
      </w:r>
      <w:r>
        <w:rPr>
          <w:rFonts w:ascii="Times New Roman" w:hAnsi="Times New Roman"/>
        </w:rPr>
        <w:fldChar w:fldCharType="end"/>
      </w:r>
      <w:r>
        <w:rPr>
          <w:rFonts w:ascii="Times New Roman" w:hAnsi="Times New Roman"/>
        </w:rPr>
        <w:instrText xml:space="preserve">(</w:instrText>
      </w:r>
      <w:r>
        <w:rPr>
          <w:rFonts w:ascii="Times New Roman" w:hAnsi="Times New Roman"/>
        </w:rPr>
        <w:fldChar w:fldCharType="begin"/>
      </w:r>
      <w:r>
        <w:rPr>
          <w:rFonts w:ascii="Times New Roman" w:hAnsi="Times New Roman"/>
        </w:rPr>
        <w:instrText xml:space="preserve"> SEQ MTSec \c \* Arabic \* MERGEFORMAT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w:instrText>
      </w:r>
      <w:r>
        <w:rPr>
          <w:rFonts w:ascii="Times New Roman" w:hAnsi="Times New Roman"/>
        </w:rPr>
        <w:fldChar w:fldCharType="begin"/>
      </w:r>
      <w:r>
        <w:rPr>
          <w:rFonts w:ascii="Times New Roman" w:hAnsi="Times New Roman"/>
        </w:rPr>
        <w:instrText xml:space="preserve"> SEQ MTEqn \c \* Arabic \* MERGEFORMAT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w:instrText>
      </w:r>
      <w:r>
        <w:rPr>
          <w:rFonts w:ascii="Times New Roman" w:hAnsi="Times New Roman"/>
        </w:rPr>
        <w:fldChar w:fldCharType="end"/>
      </w:r>
    </w:p>
    <w:p>
      <w:pPr>
        <w:rPr>
          <w:rFonts w:eastAsiaTheme="minorEastAsia"/>
          <w:color w:val="FF0000"/>
          <w:sz w:val="24"/>
        </w:rPr>
      </w:pPr>
      <w:r>
        <w:rPr>
          <w:rFonts w:eastAsiaTheme="minorEastAsia"/>
          <w:color w:val="FF0000"/>
          <w:sz w:val="24"/>
        </w:rPr>
        <w:t>（</w:t>
      </w:r>
      <w:r>
        <w:rPr>
          <w:rFonts w:hint="eastAsia" w:eastAsiaTheme="minorEastAsia"/>
          <w:color w:val="FF0000"/>
          <w:sz w:val="24"/>
        </w:rPr>
        <w:t>公式采用word</w:t>
      </w:r>
      <w:r>
        <w:rPr>
          <w:rFonts w:eastAsiaTheme="minorEastAsia"/>
          <w:color w:val="FF0000"/>
          <w:sz w:val="24"/>
        </w:rPr>
        <w:t xml:space="preserve"> </w:t>
      </w:r>
      <w:r>
        <w:rPr>
          <w:rFonts w:hint="eastAsia" w:eastAsiaTheme="minorEastAsia"/>
          <w:color w:val="FF0000"/>
          <w:sz w:val="24"/>
        </w:rPr>
        <w:t>公式或mathtype排版,</w:t>
      </w:r>
      <w:r>
        <w:rPr>
          <w:rFonts w:eastAsiaTheme="minorEastAsia"/>
          <w:color w:val="FF0000"/>
          <w:sz w:val="24"/>
        </w:rPr>
        <w:t xml:space="preserve"> </w:t>
      </w:r>
      <w:r>
        <w:rPr>
          <w:rFonts w:hint="eastAsia" w:eastAsiaTheme="minorEastAsia"/>
          <w:color w:val="FF0000"/>
          <w:sz w:val="24"/>
        </w:rPr>
        <w:t>公式号：（章节号.公式序号）</w:t>
      </w:r>
      <w:r>
        <w:rPr>
          <w:rFonts w:eastAsiaTheme="minorEastAsia"/>
          <w:color w:val="FF0000"/>
          <w:sz w:val="24"/>
        </w:rPr>
        <w:t>）</w:t>
      </w:r>
    </w:p>
    <w:p>
      <w:pPr>
        <w:spacing w:before="156" w:beforeLines="50" w:after="156" w:afterLines="50" w:line="300" w:lineRule="auto"/>
        <w:jc w:val="center"/>
        <w:rPr>
          <w:sz w:val="24"/>
          <w:szCs w:val="22"/>
        </w:rPr>
      </w:pPr>
      <w:r>
        <w:rPr>
          <w:rFonts w:hint="eastAsia" w:ascii="黑体" w:hAnsi="黑体" w:eastAsia="黑体"/>
          <w:sz w:val="24"/>
          <w:szCs w:val="22"/>
        </w:rPr>
        <w:t>表1-</w:t>
      </w:r>
      <w:r>
        <w:rPr>
          <w:rFonts w:ascii="黑体" w:hAnsi="黑体" w:eastAsia="黑体"/>
          <w:sz w:val="24"/>
          <w:szCs w:val="22"/>
        </w:rPr>
        <w:t xml:space="preserve">1 </w:t>
      </w:r>
      <w:r>
        <w:rPr>
          <w:rFonts w:hint="eastAsia" w:ascii="黑体" w:hAnsi="黑体" w:eastAsia="黑体"/>
          <w:sz w:val="24"/>
          <w:szCs w:val="22"/>
        </w:rPr>
        <w:t>不同方法下的实验结果　</w:t>
      </w:r>
      <w:r>
        <w:rPr>
          <w:rFonts w:hint="eastAsia"/>
          <w:sz w:val="24"/>
          <w:szCs w:val="22"/>
        </w:rPr>
        <w:t>　</w:t>
      </w:r>
    </w:p>
    <w:tbl>
      <w:tblPr>
        <w:tblStyle w:val="1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2"/>
        <w:gridCol w:w="1205"/>
        <w:gridCol w:w="1373"/>
        <w:gridCol w:w="1227"/>
        <w:gridCol w:w="1352"/>
        <w:gridCol w:w="155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592" w:type="dxa"/>
            <w:tcBorders>
              <w:top w:val="single" w:color="auto" w:sz="8" w:space="0"/>
              <w:bottom w:val="single" w:color="auto" w:sz="4" w:space="0"/>
            </w:tcBorders>
            <w:vAlign w:val="center"/>
          </w:tcPr>
          <w:p>
            <w:pPr>
              <w:widowControl/>
              <w:jc w:val="center"/>
              <w:rPr>
                <w:sz w:val="24"/>
              </w:rPr>
            </w:pPr>
            <w:r>
              <w:rPr>
                <w:rFonts w:hint="eastAsia"/>
                <w:sz w:val="24"/>
              </w:rPr>
              <w:t>训练方法</w:t>
            </w:r>
          </w:p>
        </w:tc>
        <w:tc>
          <w:tcPr>
            <w:tcW w:w="1205" w:type="dxa"/>
            <w:tcBorders>
              <w:top w:val="single" w:color="auto" w:sz="8" w:space="0"/>
              <w:bottom w:val="single" w:color="auto" w:sz="4" w:space="0"/>
            </w:tcBorders>
            <w:vAlign w:val="center"/>
          </w:tcPr>
          <w:p>
            <w:pPr>
              <w:widowControl/>
              <w:jc w:val="center"/>
              <w:rPr>
                <w:sz w:val="24"/>
              </w:rPr>
            </w:pPr>
            <w:r>
              <w:rPr>
                <w:rFonts w:hint="eastAsia"/>
                <w:sz w:val="24"/>
              </w:rPr>
              <w:t>e</w:t>
            </w:r>
            <w:r>
              <w:rPr>
                <w:sz w:val="24"/>
              </w:rPr>
              <w:t>poch</w:t>
            </w:r>
          </w:p>
        </w:tc>
        <w:tc>
          <w:tcPr>
            <w:tcW w:w="1373" w:type="dxa"/>
            <w:tcBorders>
              <w:top w:val="single" w:color="auto" w:sz="8" w:space="0"/>
              <w:bottom w:val="single" w:color="auto" w:sz="4" w:space="0"/>
            </w:tcBorders>
            <w:vAlign w:val="center"/>
          </w:tcPr>
          <w:p>
            <w:pPr>
              <w:widowControl/>
              <w:jc w:val="center"/>
              <w:rPr>
                <w:sz w:val="24"/>
              </w:rPr>
            </w:pPr>
            <w:r>
              <w:rPr>
                <w:rFonts w:hint="eastAsia"/>
                <w:sz w:val="24"/>
              </w:rPr>
              <w:t>Precision</w:t>
            </w:r>
          </w:p>
        </w:tc>
        <w:tc>
          <w:tcPr>
            <w:tcW w:w="1227" w:type="dxa"/>
            <w:tcBorders>
              <w:top w:val="single" w:color="auto" w:sz="8" w:space="0"/>
              <w:bottom w:val="single" w:color="auto" w:sz="4" w:space="0"/>
            </w:tcBorders>
            <w:vAlign w:val="center"/>
          </w:tcPr>
          <w:p>
            <w:pPr>
              <w:widowControl/>
              <w:jc w:val="center"/>
              <w:rPr>
                <w:sz w:val="24"/>
              </w:rPr>
            </w:pPr>
            <w:r>
              <w:rPr>
                <w:rFonts w:hint="eastAsia"/>
                <w:sz w:val="24"/>
              </w:rPr>
              <w:t>Recall</w:t>
            </w:r>
          </w:p>
        </w:tc>
        <w:tc>
          <w:tcPr>
            <w:tcW w:w="1352" w:type="dxa"/>
            <w:tcBorders>
              <w:top w:val="single" w:color="auto" w:sz="8" w:space="0"/>
              <w:bottom w:val="single" w:color="auto" w:sz="4" w:space="0"/>
            </w:tcBorders>
            <w:vAlign w:val="center"/>
          </w:tcPr>
          <w:p>
            <w:pPr>
              <w:widowControl/>
              <w:jc w:val="center"/>
              <w:rPr>
                <w:sz w:val="24"/>
              </w:rPr>
            </w:pPr>
            <w:r>
              <w:rPr>
                <w:rFonts w:hint="eastAsia"/>
                <w:sz w:val="24"/>
              </w:rPr>
              <w:t>m</w:t>
            </w:r>
            <w:r>
              <w:rPr>
                <w:sz w:val="24"/>
              </w:rPr>
              <w:t>AP_50</w:t>
            </w:r>
          </w:p>
        </w:tc>
        <w:tc>
          <w:tcPr>
            <w:tcW w:w="1557" w:type="dxa"/>
            <w:tcBorders>
              <w:top w:val="single" w:color="auto" w:sz="8" w:space="0"/>
              <w:bottom w:val="single" w:color="auto" w:sz="4" w:space="0"/>
            </w:tcBorders>
            <w:vAlign w:val="center"/>
          </w:tcPr>
          <w:p>
            <w:pPr>
              <w:widowControl/>
              <w:jc w:val="center"/>
              <w:rPr>
                <w:sz w:val="24"/>
              </w:rPr>
            </w:pPr>
            <w:r>
              <w:rPr>
                <w:rFonts w:hint="eastAsia"/>
                <w:sz w:val="24"/>
              </w:rPr>
              <w:t>m</w:t>
            </w:r>
            <w:r>
              <w:rPr>
                <w:sz w:val="24"/>
              </w:rPr>
              <w:t>AP_50:0.95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592" w:type="dxa"/>
            <w:tcBorders>
              <w:top w:val="single" w:color="auto" w:sz="4" w:space="0"/>
            </w:tcBorders>
            <w:vAlign w:val="center"/>
          </w:tcPr>
          <w:p>
            <w:pPr>
              <w:widowControl/>
              <w:jc w:val="center"/>
              <w:rPr>
                <w:sz w:val="24"/>
              </w:rPr>
            </w:pPr>
            <w:r>
              <w:rPr>
                <w:rFonts w:hint="eastAsia"/>
                <w:sz w:val="24"/>
              </w:rPr>
              <w:t>Darknet_</w:t>
            </w:r>
            <w:r>
              <w:rPr>
                <w:sz w:val="24"/>
              </w:rPr>
              <w:t>53</w:t>
            </w:r>
          </w:p>
        </w:tc>
        <w:tc>
          <w:tcPr>
            <w:tcW w:w="1205" w:type="dxa"/>
            <w:tcBorders>
              <w:top w:val="single" w:color="auto" w:sz="4" w:space="0"/>
            </w:tcBorders>
            <w:vAlign w:val="center"/>
          </w:tcPr>
          <w:p>
            <w:pPr>
              <w:widowControl/>
              <w:jc w:val="center"/>
              <w:rPr>
                <w:sz w:val="24"/>
              </w:rPr>
            </w:pPr>
            <w:r>
              <w:rPr>
                <w:rFonts w:hint="eastAsia"/>
                <w:sz w:val="24"/>
              </w:rPr>
              <w:t>2</w:t>
            </w:r>
            <w:r>
              <w:rPr>
                <w:sz w:val="24"/>
              </w:rPr>
              <w:t>00</w:t>
            </w:r>
          </w:p>
        </w:tc>
        <w:tc>
          <w:tcPr>
            <w:tcW w:w="1373" w:type="dxa"/>
            <w:tcBorders>
              <w:top w:val="single" w:color="auto" w:sz="4" w:space="0"/>
            </w:tcBorders>
            <w:vAlign w:val="center"/>
          </w:tcPr>
          <w:p>
            <w:pPr>
              <w:widowControl/>
              <w:jc w:val="center"/>
              <w:rPr>
                <w:sz w:val="24"/>
              </w:rPr>
            </w:pPr>
            <w:r>
              <w:rPr>
                <w:rFonts w:eastAsia="等线"/>
                <w:color w:val="000000"/>
                <w:sz w:val="22"/>
                <w:szCs w:val="22"/>
              </w:rPr>
              <w:t>0.929</w:t>
            </w:r>
          </w:p>
        </w:tc>
        <w:tc>
          <w:tcPr>
            <w:tcW w:w="1227" w:type="dxa"/>
            <w:tcBorders>
              <w:top w:val="single" w:color="auto" w:sz="4" w:space="0"/>
            </w:tcBorders>
            <w:vAlign w:val="center"/>
          </w:tcPr>
          <w:p>
            <w:pPr>
              <w:widowControl/>
              <w:jc w:val="center"/>
              <w:rPr>
                <w:sz w:val="24"/>
              </w:rPr>
            </w:pPr>
            <w:r>
              <w:rPr>
                <w:rFonts w:eastAsia="等线"/>
                <w:color w:val="000000"/>
                <w:sz w:val="22"/>
                <w:szCs w:val="22"/>
              </w:rPr>
              <w:t>0.852</w:t>
            </w:r>
          </w:p>
        </w:tc>
        <w:tc>
          <w:tcPr>
            <w:tcW w:w="1352" w:type="dxa"/>
            <w:tcBorders>
              <w:top w:val="single" w:color="auto" w:sz="4" w:space="0"/>
            </w:tcBorders>
            <w:vAlign w:val="center"/>
          </w:tcPr>
          <w:p>
            <w:pPr>
              <w:widowControl/>
              <w:jc w:val="center"/>
              <w:rPr>
                <w:sz w:val="24"/>
              </w:rPr>
            </w:pPr>
            <w:r>
              <w:rPr>
                <w:rFonts w:eastAsia="等线"/>
                <w:color w:val="000000"/>
                <w:sz w:val="22"/>
                <w:szCs w:val="22"/>
              </w:rPr>
              <w:t>0.911</w:t>
            </w:r>
          </w:p>
        </w:tc>
        <w:tc>
          <w:tcPr>
            <w:tcW w:w="1557" w:type="dxa"/>
            <w:tcBorders>
              <w:top w:val="single" w:color="auto" w:sz="4" w:space="0"/>
            </w:tcBorders>
            <w:vAlign w:val="center"/>
          </w:tcPr>
          <w:p>
            <w:pPr>
              <w:widowControl/>
              <w:jc w:val="center"/>
              <w:rPr>
                <w:sz w:val="24"/>
              </w:rPr>
            </w:pPr>
            <w:r>
              <w:rPr>
                <w:rFonts w:eastAsia="等线"/>
                <w:color w:val="000000"/>
                <w:sz w:val="22"/>
                <w:szCs w:val="22"/>
              </w:rPr>
              <w:t>0.436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592" w:type="dxa"/>
            <w:vAlign w:val="center"/>
          </w:tcPr>
          <w:p>
            <w:pPr>
              <w:widowControl/>
              <w:jc w:val="center"/>
              <w:rPr>
                <w:sz w:val="24"/>
              </w:rPr>
            </w:pPr>
            <w:r>
              <w:rPr>
                <w:rFonts w:hint="eastAsia"/>
                <w:sz w:val="24"/>
              </w:rPr>
              <w:t>S</w:t>
            </w:r>
            <w:r>
              <w:rPr>
                <w:sz w:val="24"/>
              </w:rPr>
              <w:t>TR</w:t>
            </w:r>
          </w:p>
        </w:tc>
        <w:tc>
          <w:tcPr>
            <w:tcW w:w="1205" w:type="dxa"/>
            <w:vAlign w:val="center"/>
          </w:tcPr>
          <w:p>
            <w:pPr>
              <w:widowControl/>
              <w:jc w:val="center"/>
              <w:rPr>
                <w:sz w:val="24"/>
              </w:rPr>
            </w:pPr>
            <w:r>
              <w:rPr>
                <w:rFonts w:hint="eastAsia"/>
                <w:sz w:val="24"/>
              </w:rPr>
              <w:t>2</w:t>
            </w:r>
            <w:r>
              <w:rPr>
                <w:sz w:val="24"/>
              </w:rPr>
              <w:t>00</w:t>
            </w:r>
          </w:p>
        </w:tc>
        <w:tc>
          <w:tcPr>
            <w:tcW w:w="1373" w:type="dxa"/>
            <w:vAlign w:val="center"/>
          </w:tcPr>
          <w:p>
            <w:pPr>
              <w:widowControl/>
              <w:jc w:val="center"/>
              <w:rPr>
                <w:sz w:val="24"/>
              </w:rPr>
            </w:pPr>
            <w:r>
              <w:rPr>
                <w:rFonts w:eastAsia="等线"/>
                <w:color w:val="000000"/>
                <w:sz w:val="22"/>
                <w:szCs w:val="22"/>
              </w:rPr>
              <w:t>0.949</w:t>
            </w:r>
          </w:p>
        </w:tc>
        <w:tc>
          <w:tcPr>
            <w:tcW w:w="1227" w:type="dxa"/>
            <w:vAlign w:val="center"/>
          </w:tcPr>
          <w:p>
            <w:pPr>
              <w:widowControl/>
              <w:jc w:val="center"/>
              <w:rPr>
                <w:sz w:val="24"/>
              </w:rPr>
            </w:pPr>
            <w:r>
              <w:rPr>
                <w:rFonts w:eastAsia="等线"/>
                <w:color w:val="000000"/>
                <w:sz w:val="22"/>
                <w:szCs w:val="22"/>
              </w:rPr>
              <w:t>0.869</w:t>
            </w:r>
          </w:p>
        </w:tc>
        <w:tc>
          <w:tcPr>
            <w:tcW w:w="1352" w:type="dxa"/>
            <w:vAlign w:val="center"/>
          </w:tcPr>
          <w:p>
            <w:pPr>
              <w:widowControl/>
              <w:jc w:val="center"/>
              <w:rPr>
                <w:sz w:val="24"/>
              </w:rPr>
            </w:pPr>
            <w:r>
              <w:rPr>
                <w:rFonts w:eastAsia="等线"/>
                <w:color w:val="000000"/>
                <w:sz w:val="22"/>
                <w:szCs w:val="22"/>
              </w:rPr>
              <w:t>0.901</w:t>
            </w:r>
          </w:p>
        </w:tc>
        <w:tc>
          <w:tcPr>
            <w:tcW w:w="1557" w:type="dxa"/>
            <w:vAlign w:val="center"/>
          </w:tcPr>
          <w:p>
            <w:pPr>
              <w:widowControl/>
              <w:jc w:val="center"/>
              <w:rPr>
                <w:sz w:val="24"/>
              </w:rPr>
            </w:pPr>
            <w:r>
              <w:rPr>
                <w:rFonts w:eastAsia="等线"/>
                <w:color w:val="000000"/>
                <w:sz w:val="22"/>
                <w:szCs w:val="22"/>
              </w:rPr>
              <w:t>0.477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592" w:type="dxa"/>
            <w:tcBorders>
              <w:bottom w:val="single" w:color="auto" w:sz="8" w:space="0"/>
            </w:tcBorders>
            <w:vAlign w:val="center"/>
          </w:tcPr>
          <w:p>
            <w:pPr>
              <w:widowControl/>
              <w:jc w:val="center"/>
              <w:rPr>
                <w:sz w:val="24"/>
              </w:rPr>
            </w:pPr>
            <w:r>
              <w:rPr>
                <w:sz w:val="24"/>
                <w:szCs w:val="22"/>
              </w:rPr>
              <w:t>CLAHE+STR</w:t>
            </w:r>
          </w:p>
        </w:tc>
        <w:tc>
          <w:tcPr>
            <w:tcW w:w="1205" w:type="dxa"/>
            <w:tcBorders>
              <w:bottom w:val="single" w:color="auto" w:sz="8" w:space="0"/>
            </w:tcBorders>
            <w:vAlign w:val="center"/>
          </w:tcPr>
          <w:p>
            <w:pPr>
              <w:widowControl/>
              <w:jc w:val="center"/>
              <w:rPr>
                <w:sz w:val="24"/>
              </w:rPr>
            </w:pPr>
            <w:r>
              <w:rPr>
                <w:rFonts w:hint="eastAsia"/>
                <w:sz w:val="24"/>
              </w:rPr>
              <w:t>2</w:t>
            </w:r>
            <w:r>
              <w:rPr>
                <w:sz w:val="24"/>
              </w:rPr>
              <w:t>00</w:t>
            </w:r>
          </w:p>
        </w:tc>
        <w:tc>
          <w:tcPr>
            <w:tcW w:w="1373" w:type="dxa"/>
            <w:tcBorders>
              <w:bottom w:val="single" w:color="auto" w:sz="8" w:space="0"/>
            </w:tcBorders>
            <w:vAlign w:val="center"/>
          </w:tcPr>
          <w:p>
            <w:pPr>
              <w:widowControl/>
              <w:jc w:val="center"/>
              <w:rPr>
                <w:b/>
                <w:bCs/>
                <w:sz w:val="24"/>
              </w:rPr>
            </w:pPr>
            <w:r>
              <w:rPr>
                <w:rFonts w:hint="eastAsia"/>
                <w:b/>
                <w:bCs/>
                <w:sz w:val="24"/>
              </w:rPr>
              <w:t>0</w:t>
            </w:r>
            <w:r>
              <w:rPr>
                <w:b/>
                <w:bCs/>
                <w:sz w:val="24"/>
              </w:rPr>
              <w:t>.957</w:t>
            </w:r>
          </w:p>
        </w:tc>
        <w:tc>
          <w:tcPr>
            <w:tcW w:w="1227" w:type="dxa"/>
            <w:tcBorders>
              <w:bottom w:val="single" w:color="auto" w:sz="8" w:space="0"/>
            </w:tcBorders>
            <w:vAlign w:val="center"/>
          </w:tcPr>
          <w:p>
            <w:pPr>
              <w:widowControl/>
              <w:jc w:val="center"/>
              <w:rPr>
                <w:b/>
                <w:bCs/>
                <w:sz w:val="24"/>
              </w:rPr>
            </w:pPr>
            <w:r>
              <w:rPr>
                <w:rFonts w:hint="eastAsia"/>
                <w:b/>
                <w:bCs/>
                <w:sz w:val="24"/>
              </w:rPr>
              <w:t>0</w:t>
            </w:r>
            <w:r>
              <w:rPr>
                <w:b/>
                <w:bCs/>
                <w:sz w:val="24"/>
              </w:rPr>
              <w:t>.886</w:t>
            </w:r>
          </w:p>
        </w:tc>
        <w:tc>
          <w:tcPr>
            <w:tcW w:w="1352" w:type="dxa"/>
            <w:tcBorders>
              <w:bottom w:val="single" w:color="auto" w:sz="8" w:space="0"/>
            </w:tcBorders>
            <w:vAlign w:val="center"/>
          </w:tcPr>
          <w:p>
            <w:pPr>
              <w:widowControl/>
              <w:jc w:val="center"/>
              <w:rPr>
                <w:b/>
                <w:bCs/>
                <w:sz w:val="24"/>
              </w:rPr>
            </w:pPr>
            <w:r>
              <w:rPr>
                <w:rFonts w:hint="eastAsia"/>
                <w:b/>
                <w:bCs/>
                <w:sz w:val="24"/>
              </w:rPr>
              <w:t>0</w:t>
            </w:r>
            <w:r>
              <w:rPr>
                <w:b/>
                <w:bCs/>
                <w:sz w:val="24"/>
              </w:rPr>
              <w:t>.928</w:t>
            </w:r>
          </w:p>
        </w:tc>
        <w:tc>
          <w:tcPr>
            <w:tcW w:w="1557" w:type="dxa"/>
            <w:tcBorders>
              <w:bottom w:val="single" w:color="auto" w:sz="8" w:space="0"/>
            </w:tcBorders>
            <w:vAlign w:val="center"/>
          </w:tcPr>
          <w:p>
            <w:pPr>
              <w:widowControl/>
              <w:jc w:val="center"/>
              <w:rPr>
                <w:b/>
                <w:bCs/>
                <w:sz w:val="24"/>
              </w:rPr>
            </w:pPr>
            <w:r>
              <w:rPr>
                <w:rFonts w:hint="eastAsia"/>
                <w:b/>
                <w:bCs/>
                <w:sz w:val="24"/>
              </w:rPr>
              <w:t>0</w:t>
            </w:r>
            <w:r>
              <w:rPr>
                <w:b/>
                <w:bCs/>
                <w:sz w:val="24"/>
              </w:rPr>
              <w:t>.530</w:t>
            </w:r>
          </w:p>
        </w:tc>
      </w:tr>
    </w:tbl>
    <w:p>
      <w:pPr>
        <w:spacing w:line="288" w:lineRule="auto"/>
        <w:rPr>
          <w:rFonts w:eastAsiaTheme="minorEastAsia"/>
          <w:color w:val="FF0000"/>
          <w:sz w:val="24"/>
        </w:rPr>
      </w:pPr>
    </w:p>
    <w:p>
      <w:pPr>
        <w:spacing w:line="288" w:lineRule="auto"/>
        <w:jc w:val="center"/>
        <w:rPr>
          <w:rFonts w:eastAsiaTheme="minorEastAsia"/>
          <w:color w:val="FF0000"/>
          <w:sz w:val="24"/>
        </w:rPr>
      </w:pPr>
      <w:r>
        <w:rPr>
          <w:rFonts w:eastAsiaTheme="minorEastAsia"/>
          <w:color w:val="FF0000"/>
          <w:sz w:val="24"/>
        </w:rPr>
        <w:t>（</w:t>
      </w:r>
      <w:r>
        <w:rPr>
          <w:rFonts w:hint="eastAsia" w:eastAsiaTheme="minorEastAsia"/>
          <w:color w:val="FF0000"/>
          <w:sz w:val="24"/>
        </w:rPr>
        <w:t>表格为三线式</w:t>
      </w:r>
      <w:r>
        <w:rPr>
          <w:rFonts w:eastAsiaTheme="minorEastAsia"/>
          <w:color w:val="FF0000"/>
          <w:sz w:val="24"/>
        </w:rPr>
        <w:t>）</w:t>
      </w:r>
    </w:p>
    <w:p>
      <w:pPr>
        <w:rPr>
          <w:rFonts w:eastAsiaTheme="minorEastAsia"/>
          <w:color w:val="FF0000"/>
          <w:sz w:val="24"/>
        </w:rPr>
      </w:pPr>
    </w:p>
    <w:p>
      <w:pPr>
        <w:pStyle w:val="31"/>
        <w:spacing w:line="288" w:lineRule="auto"/>
        <w:ind w:firstLine="0" w:firstLineChars="0"/>
        <w:rPr>
          <w:rFonts w:eastAsia="黑体"/>
          <w:b/>
          <w:szCs w:val="21"/>
        </w:rPr>
      </w:pPr>
      <w:r>
        <w:rPr>
          <w:rFonts w:hint="eastAsia" w:ascii="黑体" w:hAnsi="黑体" w:eastAsia="黑体"/>
          <w:b/>
          <w:sz w:val="32"/>
          <w:szCs w:val="32"/>
        </w:rPr>
        <w:t>1.4</w:t>
      </w:r>
      <w:r>
        <w:rPr>
          <w:rFonts w:ascii="黑体" w:hAnsi="黑体" w:eastAsia="黑体"/>
          <w:b/>
          <w:sz w:val="32"/>
          <w:szCs w:val="32"/>
        </w:rPr>
        <w:t xml:space="preserve"> 主要内容及篇章安排</w:t>
      </w:r>
      <w:r>
        <w:rPr>
          <w:rFonts w:eastAsiaTheme="minorEastAsia"/>
          <w:color w:val="FF0000"/>
          <w:sz w:val="24"/>
        </w:rPr>
        <w:t>（</w:t>
      </w:r>
      <w:r>
        <w:rPr>
          <w:rFonts w:hint="eastAsia" w:eastAsiaTheme="minorEastAsia"/>
          <w:color w:val="FF0000"/>
          <w:sz w:val="24"/>
        </w:rPr>
        <w:t>中文黑体，英文</w:t>
      </w:r>
      <w:r>
        <w:rPr>
          <w:rFonts w:eastAsiaTheme="minorEastAsia"/>
          <w:color w:val="FF0000"/>
          <w:sz w:val="24"/>
        </w:rPr>
        <w:t>T</w:t>
      </w:r>
      <w:r>
        <w:rPr>
          <w:rFonts w:hint="eastAsia" w:eastAsiaTheme="minorEastAsia"/>
          <w:color w:val="FF0000"/>
          <w:sz w:val="24"/>
        </w:rPr>
        <w:t xml:space="preserve">imes </w:t>
      </w:r>
      <w:r>
        <w:rPr>
          <w:rFonts w:eastAsiaTheme="minorEastAsia"/>
          <w:color w:val="FF0000"/>
          <w:sz w:val="24"/>
        </w:rPr>
        <w:t>N</w:t>
      </w:r>
      <w:r>
        <w:rPr>
          <w:rFonts w:hint="eastAsia" w:eastAsiaTheme="minorEastAsia"/>
          <w:color w:val="FF0000"/>
          <w:sz w:val="24"/>
        </w:rPr>
        <w:t>ew</w:t>
      </w:r>
      <w:r>
        <w:rPr>
          <w:rFonts w:eastAsiaTheme="minorEastAsia"/>
          <w:color w:val="FF0000"/>
          <w:sz w:val="24"/>
        </w:rPr>
        <w:t xml:space="preserve"> R</w:t>
      </w:r>
      <w:r>
        <w:rPr>
          <w:rFonts w:hint="eastAsia" w:eastAsiaTheme="minorEastAsia"/>
          <w:color w:val="FF0000"/>
          <w:sz w:val="24"/>
        </w:rPr>
        <w:t>oman，三号</w:t>
      </w:r>
      <w:r>
        <w:rPr>
          <w:rFonts w:eastAsiaTheme="minorEastAsia"/>
          <w:color w:val="FF0000"/>
          <w:sz w:val="24"/>
        </w:rPr>
        <w:t>）</w:t>
      </w:r>
    </w:p>
    <w:p>
      <w:pPr>
        <w:ind w:firstLine="480" w:firstLineChars="200"/>
        <w:rPr>
          <w:rFonts w:ascii="黑体" w:hAnsi="黑体" w:eastAsia="黑体"/>
        </w:rPr>
      </w:pPr>
      <w:r>
        <w:rPr>
          <w:rFonts w:hint="eastAsia"/>
          <w:sz w:val="24"/>
        </w:rPr>
        <w:t>本文</w:t>
      </w:r>
      <w:r>
        <w:rPr>
          <w:rFonts w:ascii="黑体" w:hAnsi="黑体" w:eastAsia="黑体"/>
        </w:rPr>
        <w:t>……</w:t>
      </w:r>
    </w:p>
    <w:p>
      <w:pPr>
        <w:spacing w:line="360" w:lineRule="auto"/>
        <w:ind w:firstLine="480" w:firstLineChars="200"/>
        <w:rPr>
          <w:sz w:val="24"/>
        </w:rPr>
      </w:pPr>
    </w:p>
    <w:p>
      <w:pPr>
        <w:pStyle w:val="2"/>
        <w:spacing w:line="360" w:lineRule="auto"/>
        <w:jc w:val="center"/>
        <w:rPr>
          <w:rFonts w:ascii="黑体" w:eastAsia="黑体"/>
          <w:sz w:val="36"/>
          <w:szCs w:val="36"/>
        </w:rPr>
      </w:pPr>
      <w:bookmarkStart w:id="3" w:name="_Toc133232353"/>
    </w:p>
    <w:p>
      <w:pPr>
        <w:pStyle w:val="2"/>
        <w:spacing w:line="360" w:lineRule="auto"/>
        <w:jc w:val="center"/>
        <w:rPr>
          <w:rFonts w:ascii="黑体" w:eastAsia="黑体"/>
          <w:sz w:val="36"/>
          <w:szCs w:val="36"/>
        </w:rPr>
      </w:pPr>
      <w:r>
        <w:rPr>
          <w:rFonts w:hint="eastAsia" w:ascii="黑体" w:eastAsia="黑体"/>
          <w:sz w:val="36"/>
          <w:szCs w:val="36"/>
          <w:lang w:val="en-US" w:eastAsia="zh-CN"/>
        </w:rPr>
        <w:t>2</w:t>
      </w:r>
      <w:r>
        <w:rPr>
          <w:rFonts w:hint="eastAsia" w:ascii="黑体" w:eastAsia="黑体"/>
          <w:sz w:val="36"/>
          <w:szCs w:val="36"/>
        </w:rPr>
        <w:t xml:space="preserve"> XXXXXXXX</w:t>
      </w:r>
      <w:r>
        <w:rPr>
          <w:rFonts w:eastAsiaTheme="minorEastAsia"/>
          <w:color w:val="FF0000"/>
          <w:sz w:val="24"/>
          <w:szCs w:val="24"/>
        </w:rPr>
        <w:t>（</w:t>
      </w:r>
      <w:r>
        <w:rPr>
          <w:rFonts w:hint="eastAsia" w:eastAsiaTheme="minorEastAsia"/>
          <w:color w:val="FF0000"/>
          <w:sz w:val="24"/>
          <w:szCs w:val="24"/>
        </w:rPr>
        <w:t>黑体，二号</w:t>
      </w:r>
      <w:r>
        <w:rPr>
          <w:rFonts w:eastAsiaTheme="minorEastAsia"/>
          <w:color w:val="FF0000"/>
          <w:sz w:val="24"/>
          <w:szCs w:val="24"/>
        </w:rPr>
        <w:t>）</w:t>
      </w: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cs="黑体"/>
          <w:b w:val="0"/>
          <w:kern w:val="2"/>
          <w:szCs w:val="36"/>
        </w:rPr>
      </w:pPr>
    </w:p>
    <w:p>
      <w:pPr>
        <w:pStyle w:val="2"/>
        <w:spacing w:after="240"/>
        <w:jc w:val="center"/>
        <w:rPr>
          <w:rFonts w:ascii="黑体" w:hAnsi="黑体" w:eastAsia="黑体"/>
          <w:b w:val="0"/>
          <w:sz w:val="24"/>
          <w:szCs w:val="24"/>
        </w:rPr>
      </w:pPr>
      <w:r>
        <w:rPr>
          <w:rFonts w:hint="eastAsia" w:ascii="黑体" w:hAnsi="黑体" w:eastAsia="黑体" w:cs="黑体"/>
          <w:b w:val="0"/>
          <w:kern w:val="2"/>
          <w:szCs w:val="36"/>
        </w:rPr>
        <w:t>参考文献</w:t>
      </w:r>
    </w:p>
    <w:p>
      <w:pPr>
        <w:spacing w:line="300" w:lineRule="auto"/>
        <w:ind w:left="720" w:hanging="720"/>
        <w:rPr>
          <w:sz w:val="24"/>
        </w:rPr>
      </w:pPr>
      <w:r>
        <w:rPr>
          <w:rFonts w:hint="eastAsia"/>
          <w:sz w:val="24"/>
        </w:rPr>
        <w:t>[1]</w:t>
      </w:r>
      <w:r>
        <w:rPr>
          <w:rFonts w:hint="eastAsia"/>
          <w:sz w:val="24"/>
        </w:rPr>
        <w:tab/>
      </w:r>
      <w:r>
        <w:rPr>
          <w:rFonts w:hint="eastAsia"/>
          <w:sz w:val="24"/>
        </w:rPr>
        <w:t>孙伟.基于心音的慢性心力衰竭分型方法研究[D].重庆大学,2018:1-50.</w:t>
      </w:r>
    </w:p>
    <w:p>
      <w:pPr>
        <w:spacing w:line="300" w:lineRule="auto"/>
        <w:ind w:left="720" w:hanging="720"/>
        <w:rPr>
          <w:sz w:val="24"/>
        </w:rPr>
      </w:pPr>
      <w:r>
        <w:rPr>
          <w:rFonts w:hint="eastAsia"/>
          <w:sz w:val="24"/>
        </w:rPr>
        <w:t>[2]</w:t>
      </w:r>
      <w:r>
        <w:rPr>
          <w:rFonts w:hint="eastAsia"/>
          <w:sz w:val="24"/>
        </w:rPr>
        <w:tab/>
      </w:r>
      <w:r>
        <w:rPr>
          <w:rFonts w:hint="eastAsia"/>
          <w:sz w:val="24"/>
        </w:rPr>
        <w:t>张学工,王一玲,梁毅.模式识别[M]. 北京:清华大学出版社,2010:21-22.</w:t>
      </w:r>
    </w:p>
    <w:p>
      <w:pPr>
        <w:spacing w:line="300" w:lineRule="auto"/>
        <w:ind w:left="720" w:hanging="720"/>
        <w:rPr>
          <w:sz w:val="24"/>
        </w:rPr>
      </w:pPr>
      <w:r>
        <w:rPr>
          <w:rFonts w:hint="eastAsia"/>
          <w:sz w:val="24"/>
        </w:rPr>
        <w:t>[3]</w:t>
      </w:r>
      <w:r>
        <w:rPr>
          <w:rFonts w:hint="eastAsia"/>
          <w:sz w:val="24"/>
        </w:rPr>
        <w:tab/>
      </w:r>
      <w:r>
        <w:rPr>
          <w:rFonts w:hint="eastAsia"/>
          <w:sz w:val="24"/>
        </w:rPr>
        <w:t>顾方六. 肾肿瘤的流行病学和病因学 [J]. 中华泌尿外科杂志, 1999, (03): 54-9</w:t>
      </w:r>
      <w:r>
        <w:rPr>
          <w:rFonts w:hint="eastAsia"/>
          <w:sz w:val="24"/>
          <w:lang w:val="en-US" w:eastAsia="zh-CN"/>
        </w:rPr>
        <w:t>3</w:t>
      </w:r>
      <w:r>
        <w:rPr>
          <w:rFonts w:hint="eastAsia"/>
          <w:sz w:val="24"/>
        </w:rPr>
        <w:t>.</w:t>
      </w:r>
    </w:p>
    <w:p>
      <w:pPr>
        <w:spacing w:line="300" w:lineRule="auto"/>
        <w:ind w:left="720" w:hanging="720"/>
        <w:rPr>
          <w:sz w:val="24"/>
        </w:rPr>
      </w:pPr>
      <w:r>
        <w:rPr>
          <w:rFonts w:hint="eastAsia"/>
          <w:sz w:val="24"/>
        </w:rPr>
        <w:t>[4]</w:t>
      </w:r>
      <w:r>
        <w:rPr>
          <w:rFonts w:hint="eastAsia"/>
          <w:sz w:val="24"/>
        </w:rPr>
        <w:tab/>
      </w:r>
      <w:r>
        <w:rPr>
          <w:rFonts w:hint="eastAsia"/>
          <w:sz w:val="24"/>
        </w:rPr>
        <w:t>苏显都,孙京花,唐庆业 等.血清N末端B型脑钠肽前体在心力衰竭诊断中的临床价值[J].军医进修学院学报,2012,33(11):1114-1116.</w:t>
      </w:r>
    </w:p>
    <w:p>
      <w:pPr>
        <w:pStyle w:val="32"/>
        <w:spacing w:line="300" w:lineRule="auto"/>
        <w:ind w:left="720" w:hanging="720"/>
        <w:rPr>
          <w:sz w:val="24"/>
          <w:szCs w:val="24"/>
        </w:rPr>
      </w:pPr>
      <w:r>
        <w:rPr>
          <w:sz w:val="24"/>
          <w:szCs w:val="24"/>
        </w:rPr>
        <w:t>[5]</w:t>
      </w:r>
      <w:r>
        <w:rPr>
          <w:sz w:val="24"/>
          <w:szCs w:val="24"/>
        </w:rPr>
        <w:tab/>
      </w:r>
      <w:r>
        <w:rPr>
          <w:rFonts w:hint="eastAsia"/>
          <w:sz w:val="24"/>
          <w:szCs w:val="24"/>
        </w:rPr>
        <w:t>Liu C, Springer D, Clifford G D. Performance of an open-source heart sound segmentation algorithm on eight independent databases[J]. Physiological Measurement, IOP Publishing,2017, 38(8): 1730–1745</w:t>
      </w:r>
      <w:r>
        <w:rPr>
          <w:sz w:val="24"/>
          <w:szCs w:val="24"/>
        </w:rPr>
        <w:t>.</w:t>
      </w:r>
      <w:bookmarkStart w:id="4" w:name="_GoBack"/>
      <w:bookmarkEnd w:id="4"/>
      <w:r>
        <w:rPr>
          <w:sz w:val="24"/>
          <w:szCs w:val="24"/>
        </w:rPr>
        <w:fldChar w:fldCharType="begin"/>
      </w:r>
      <w:r>
        <w:rPr>
          <w:sz w:val="24"/>
          <w:szCs w:val="24"/>
        </w:rPr>
        <w:instrText xml:space="preserve"> ADDIN EN.REFLIST </w:instrText>
      </w:r>
      <w:r>
        <w:rPr>
          <w:sz w:val="24"/>
          <w:szCs w:val="24"/>
        </w:rPr>
        <w:fldChar w:fldCharType="separate"/>
      </w:r>
    </w:p>
    <w:p>
      <w:pPr>
        <w:pStyle w:val="32"/>
        <w:spacing w:line="300" w:lineRule="auto"/>
        <w:rPr>
          <w:sz w:val="24"/>
          <w:szCs w:val="24"/>
        </w:rPr>
      </w:pPr>
    </w:p>
    <w:p>
      <w:pPr>
        <w:spacing w:line="288" w:lineRule="auto"/>
        <w:ind w:left="480" w:hanging="480" w:hangingChars="200"/>
        <w:jc w:val="left"/>
        <w:rPr>
          <w:rFonts w:eastAsiaTheme="minorEastAsia"/>
          <w:color w:val="FF0000"/>
          <w:sz w:val="24"/>
        </w:rPr>
      </w:pPr>
      <w:r>
        <w:rPr>
          <w:sz w:val="24"/>
        </w:rPr>
        <w:fldChar w:fldCharType="end"/>
      </w:r>
      <w:bookmarkEnd w:id="3"/>
      <w:r>
        <w:rPr>
          <w:rFonts w:eastAsiaTheme="minorEastAsia"/>
          <w:color w:val="FF0000"/>
          <w:sz w:val="24"/>
        </w:rPr>
        <w:t xml:space="preserve"> </w:t>
      </w:r>
    </w:p>
    <w:p>
      <w:pPr>
        <w:spacing w:line="360" w:lineRule="auto"/>
        <w:jc w:val="left"/>
        <w:rPr>
          <w:rFonts w:eastAsiaTheme="minorEastAsia"/>
          <w:color w:val="FF0000"/>
          <w:sz w:val="24"/>
        </w:rPr>
      </w:pPr>
    </w:p>
    <w:p>
      <w:pPr>
        <w:adjustRightInd w:val="0"/>
        <w:ind w:left="360" w:hanging="360" w:hangingChars="200"/>
        <w:jc w:val="left"/>
        <w:rPr>
          <w:kern w:val="0"/>
          <w:sz w:val="18"/>
          <w:szCs w:val="18"/>
        </w:rPr>
      </w:pPr>
    </w:p>
    <w:p>
      <w:pPr>
        <w:tabs>
          <w:tab w:val="left" w:pos="220"/>
        </w:tabs>
        <w:adjustRightInd w:val="0"/>
        <w:ind w:left="420" w:hanging="420" w:hangingChars="200"/>
        <w:jc w:val="left"/>
      </w:pPr>
    </w:p>
    <w:sectPr>
      <w:head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NGMxZTQ0MWVlYWM5MjIzYzNmZDcwMjRkNGFjNTIifQ=="/>
  </w:docVars>
  <w:rsids>
    <w:rsidRoot w:val="00153847"/>
    <w:rsid w:val="000D7FF2"/>
    <w:rsid w:val="00100327"/>
    <w:rsid w:val="00153847"/>
    <w:rsid w:val="001C13B8"/>
    <w:rsid w:val="00213764"/>
    <w:rsid w:val="00295A2E"/>
    <w:rsid w:val="002F6659"/>
    <w:rsid w:val="00323B9E"/>
    <w:rsid w:val="00350128"/>
    <w:rsid w:val="003D5B48"/>
    <w:rsid w:val="003F00B1"/>
    <w:rsid w:val="00445BE6"/>
    <w:rsid w:val="004B00D4"/>
    <w:rsid w:val="00536190"/>
    <w:rsid w:val="005723E7"/>
    <w:rsid w:val="00584D82"/>
    <w:rsid w:val="005B3D63"/>
    <w:rsid w:val="005D0BE2"/>
    <w:rsid w:val="00600F3E"/>
    <w:rsid w:val="0064060C"/>
    <w:rsid w:val="00697F6F"/>
    <w:rsid w:val="006A68CC"/>
    <w:rsid w:val="006B5896"/>
    <w:rsid w:val="006C768B"/>
    <w:rsid w:val="006D150B"/>
    <w:rsid w:val="00824C0E"/>
    <w:rsid w:val="00832409"/>
    <w:rsid w:val="008826CA"/>
    <w:rsid w:val="00887658"/>
    <w:rsid w:val="008A6E1F"/>
    <w:rsid w:val="008E7675"/>
    <w:rsid w:val="009E16B0"/>
    <w:rsid w:val="00A420E3"/>
    <w:rsid w:val="00A605F2"/>
    <w:rsid w:val="00AA041B"/>
    <w:rsid w:val="00B30E1F"/>
    <w:rsid w:val="00B8405A"/>
    <w:rsid w:val="00B85F27"/>
    <w:rsid w:val="00C002CF"/>
    <w:rsid w:val="00C635CD"/>
    <w:rsid w:val="00C9285F"/>
    <w:rsid w:val="00CB0863"/>
    <w:rsid w:val="00D176E4"/>
    <w:rsid w:val="00DC1CB3"/>
    <w:rsid w:val="00DC6780"/>
    <w:rsid w:val="00E5387D"/>
    <w:rsid w:val="00E615E9"/>
    <w:rsid w:val="00F17C60"/>
    <w:rsid w:val="00F667F4"/>
    <w:rsid w:val="00F67933"/>
    <w:rsid w:val="00F80D2F"/>
    <w:rsid w:val="00FA7C42"/>
    <w:rsid w:val="010E3F17"/>
    <w:rsid w:val="014F34AC"/>
    <w:rsid w:val="018502B5"/>
    <w:rsid w:val="01981761"/>
    <w:rsid w:val="03BD2A3C"/>
    <w:rsid w:val="08A97A6A"/>
    <w:rsid w:val="0A171866"/>
    <w:rsid w:val="0A6A0048"/>
    <w:rsid w:val="0AB6287F"/>
    <w:rsid w:val="0B5666A5"/>
    <w:rsid w:val="0B933A05"/>
    <w:rsid w:val="0C9F6FE3"/>
    <w:rsid w:val="0CAD24AC"/>
    <w:rsid w:val="0F0C3DC3"/>
    <w:rsid w:val="11E73590"/>
    <w:rsid w:val="124A5F1C"/>
    <w:rsid w:val="133E02C4"/>
    <w:rsid w:val="1B300E3A"/>
    <w:rsid w:val="1BB32B0D"/>
    <w:rsid w:val="1BBC4993"/>
    <w:rsid w:val="1BEF34AA"/>
    <w:rsid w:val="1C3908CB"/>
    <w:rsid w:val="1CCC6940"/>
    <w:rsid w:val="1D156539"/>
    <w:rsid w:val="23332597"/>
    <w:rsid w:val="2431606C"/>
    <w:rsid w:val="24DD741D"/>
    <w:rsid w:val="262D7913"/>
    <w:rsid w:val="26BA48F8"/>
    <w:rsid w:val="27746E3D"/>
    <w:rsid w:val="27E142CC"/>
    <w:rsid w:val="2BEF4EFD"/>
    <w:rsid w:val="2FE11DE9"/>
    <w:rsid w:val="3186310A"/>
    <w:rsid w:val="32BD6FFF"/>
    <w:rsid w:val="335C4122"/>
    <w:rsid w:val="361C088A"/>
    <w:rsid w:val="366552C8"/>
    <w:rsid w:val="38194CD8"/>
    <w:rsid w:val="386D224E"/>
    <w:rsid w:val="38D85827"/>
    <w:rsid w:val="3A874409"/>
    <w:rsid w:val="3E210B17"/>
    <w:rsid w:val="3EC03141"/>
    <w:rsid w:val="417A545C"/>
    <w:rsid w:val="42CA47F4"/>
    <w:rsid w:val="430F086F"/>
    <w:rsid w:val="47110682"/>
    <w:rsid w:val="47252ADA"/>
    <w:rsid w:val="479271AB"/>
    <w:rsid w:val="4833544D"/>
    <w:rsid w:val="49155047"/>
    <w:rsid w:val="49655F9F"/>
    <w:rsid w:val="4A7A1D9E"/>
    <w:rsid w:val="4BCF5981"/>
    <w:rsid w:val="4BEF483D"/>
    <w:rsid w:val="4C6A1EDD"/>
    <w:rsid w:val="4D706CF0"/>
    <w:rsid w:val="4E75016C"/>
    <w:rsid w:val="50AA5AE5"/>
    <w:rsid w:val="531719E3"/>
    <w:rsid w:val="53513120"/>
    <w:rsid w:val="55BA1736"/>
    <w:rsid w:val="56EC14E2"/>
    <w:rsid w:val="583F79EB"/>
    <w:rsid w:val="592C05E9"/>
    <w:rsid w:val="592F5CB1"/>
    <w:rsid w:val="5B8A71CF"/>
    <w:rsid w:val="5B9A1552"/>
    <w:rsid w:val="5B9B50D2"/>
    <w:rsid w:val="5BE34B31"/>
    <w:rsid w:val="5C445391"/>
    <w:rsid w:val="5C587238"/>
    <w:rsid w:val="5C7D6D34"/>
    <w:rsid w:val="5D1B199A"/>
    <w:rsid w:val="5D2D20D9"/>
    <w:rsid w:val="5DA44CC8"/>
    <w:rsid w:val="5E62059E"/>
    <w:rsid w:val="5F3D5379"/>
    <w:rsid w:val="610A7D38"/>
    <w:rsid w:val="617565F6"/>
    <w:rsid w:val="618456A5"/>
    <w:rsid w:val="63C73E54"/>
    <w:rsid w:val="66F02910"/>
    <w:rsid w:val="69964E32"/>
    <w:rsid w:val="6BE956D3"/>
    <w:rsid w:val="6C08348F"/>
    <w:rsid w:val="6C1440A9"/>
    <w:rsid w:val="6C186A79"/>
    <w:rsid w:val="6C325DBB"/>
    <w:rsid w:val="6F1233A1"/>
    <w:rsid w:val="70E01EA8"/>
    <w:rsid w:val="72677120"/>
    <w:rsid w:val="74427E33"/>
    <w:rsid w:val="747954DF"/>
    <w:rsid w:val="75AB44BA"/>
    <w:rsid w:val="761C5C7C"/>
    <w:rsid w:val="770420D4"/>
    <w:rsid w:val="78B42CD5"/>
    <w:rsid w:val="78D67AA0"/>
    <w:rsid w:val="78F46178"/>
    <w:rsid w:val="7A1E0C65"/>
    <w:rsid w:val="7B0D5FD3"/>
    <w:rsid w:val="7FE6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autoRedefine/>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autoRedefine/>
    <w:unhideWhenUsed/>
    <w:qFormat/>
    <w:uiPriority w:val="99"/>
    <w:pPr>
      <w:jc w:val="left"/>
    </w:pPr>
  </w:style>
  <w:style w:type="paragraph" w:styleId="5">
    <w:name w:val="Body Text Indent"/>
    <w:basedOn w:val="1"/>
    <w:link w:val="34"/>
    <w:qFormat/>
    <w:uiPriority w:val="0"/>
    <w:pPr>
      <w:spacing w:after="120"/>
      <w:ind w:left="420" w:leftChars="200"/>
    </w:pPr>
    <w:rPr>
      <w:szCs w:val="20"/>
    </w:rPr>
  </w:style>
  <w:style w:type="paragraph" w:styleId="6">
    <w:name w:val="toc 3"/>
    <w:basedOn w:val="1"/>
    <w:next w:val="1"/>
    <w:autoRedefine/>
    <w:qFormat/>
    <w:uiPriority w:val="0"/>
    <w:pPr>
      <w:ind w:left="840" w:leftChars="400"/>
    </w:pPr>
    <w:rPr>
      <w:szCs w:val="20"/>
    </w:rPr>
  </w:style>
  <w:style w:type="paragraph" w:styleId="7">
    <w:name w:val="Balloon Text"/>
    <w:basedOn w:val="1"/>
    <w:link w:val="26"/>
    <w:autoRedefine/>
    <w:unhideWhenUsed/>
    <w:qFormat/>
    <w:uiPriority w:val="99"/>
    <w:rPr>
      <w:sz w:val="18"/>
      <w:szCs w:val="18"/>
    </w:rPr>
  </w:style>
  <w:style w:type="paragraph" w:styleId="8">
    <w:name w:val="footer"/>
    <w:basedOn w:val="1"/>
    <w:link w:val="23"/>
    <w:autoRedefine/>
    <w:qFormat/>
    <w:uiPriority w:val="0"/>
    <w:pPr>
      <w:tabs>
        <w:tab w:val="center" w:pos="4153"/>
        <w:tab w:val="right" w:pos="8306"/>
      </w:tabs>
      <w:snapToGrid w:val="0"/>
      <w:jc w:val="left"/>
    </w:pPr>
    <w:rPr>
      <w:sz w:val="18"/>
      <w:szCs w:val="18"/>
    </w:rPr>
  </w:style>
  <w:style w:type="paragraph" w:styleId="9">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szCs w:val="20"/>
    </w:rPr>
  </w:style>
  <w:style w:type="paragraph" w:styleId="11">
    <w:name w:val="footnote text"/>
    <w:basedOn w:val="1"/>
    <w:link w:val="24"/>
    <w:autoRedefine/>
    <w:qFormat/>
    <w:uiPriority w:val="0"/>
    <w:pPr>
      <w:snapToGrid w:val="0"/>
      <w:jc w:val="left"/>
    </w:pPr>
    <w:rPr>
      <w:sz w:val="18"/>
      <w:szCs w:val="18"/>
    </w:rPr>
  </w:style>
  <w:style w:type="paragraph" w:styleId="12">
    <w:name w:val="toc 2"/>
    <w:basedOn w:val="1"/>
    <w:next w:val="1"/>
    <w:qFormat/>
    <w:uiPriority w:val="0"/>
    <w:pPr>
      <w:ind w:left="420" w:leftChars="200"/>
    </w:pPr>
    <w:rPr>
      <w:szCs w:val="20"/>
    </w:rPr>
  </w:style>
  <w:style w:type="paragraph" w:styleId="13">
    <w:name w:val="annotation subject"/>
    <w:basedOn w:val="4"/>
    <w:next w:val="4"/>
    <w:link w:val="21"/>
    <w:autoRedefine/>
    <w:unhideWhenUsed/>
    <w:qFormat/>
    <w:uiPriority w:val="99"/>
    <w:rPr>
      <w:b/>
      <w:bCs/>
    </w:rPr>
  </w:style>
  <w:style w:type="table" w:styleId="15">
    <w:name w:val="Table Grid"/>
    <w:basedOn w:val="14"/>
    <w:autoRedefine/>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unhideWhenUsed/>
    <w:qFormat/>
    <w:uiPriority w:val="99"/>
    <w:rPr>
      <w:sz w:val="21"/>
      <w:szCs w:val="21"/>
    </w:rPr>
  </w:style>
  <w:style w:type="character" w:styleId="20">
    <w:name w:val="footnote reference"/>
    <w:basedOn w:val="16"/>
    <w:autoRedefine/>
    <w:qFormat/>
    <w:uiPriority w:val="0"/>
    <w:rPr>
      <w:vertAlign w:val="superscript"/>
    </w:rPr>
  </w:style>
  <w:style w:type="character" w:customStyle="1" w:styleId="21">
    <w:name w:val="批注主题 Char"/>
    <w:basedOn w:val="22"/>
    <w:link w:val="13"/>
    <w:autoRedefine/>
    <w:semiHidden/>
    <w:qFormat/>
    <w:uiPriority w:val="99"/>
    <w:rPr>
      <w:rFonts w:ascii="Times New Roman" w:hAnsi="Times New Roman" w:eastAsia="宋体" w:cs="Times New Roman"/>
      <w:b/>
      <w:bCs/>
      <w:szCs w:val="24"/>
    </w:rPr>
  </w:style>
  <w:style w:type="character" w:customStyle="1" w:styleId="22">
    <w:name w:val="批注文字 Char"/>
    <w:basedOn w:val="16"/>
    <w:link w:val="4"/>
    <w:autoRedefine/>
    <w:semiHidden/>
    <w:qFormat/>
    <w:uiPriority w:val="99"/>
    <w:rPr>
      <w:rFonts w:ascii="Times New Roman" w:hAnsi="Times New Roman" w:eastAsia="宋体" w:cs="Times New Roman"/>
      <w:szCs w:val="24"/>
    </w:rPr>
  </w:style>
  <w:style w:type="character" w:customStyle="1" w:styleId="23">
    <w:name w:val="页脚 Char"/>
    <w:basedOn w:val="16"/>
    <w:link w:val="8"/>
    <w:autoRedefine/>
    <w:qFormat/>
    <w:uiPriority w:val="0"/>
    <w:rPr>
      <w:rFonts w:ascii="Times New Roman" w:hAnsi="Times New Roman" w:eastAsia="宋体" w:cs="Times New Roman"/>
      <w:sz w:val="18"/>
      <w:szCs w:val="18"/>
    </w:rPr>
  </w:style>
  <w:style w:type="character" w:customStyle="1" w:styleId="24">
    <w:name w:val="脚注文本 Char"/>
    <w:basedOn w:val="16"/>
    <w:link w:val="11"/>
    <w:autoRedefine/>
    <w:qFormat/>
    <w:uiPriority w:val="0"/>
    <w:rPr>
      <w:rFonts w:ascii="Times New Roman" w:hAnsi="Times New Roman" w:eastAsia="宋体" w:cs="Times New Roman"/>
      <w:sz w:val="18"/>
      <w:szCs w:val="18"/>
    </w:rPr>
  </w:style>
  <w:style w:type="character" w:customStyle="1" w:styleId="25">
    <w:name w:val="页眉 Char"/>
    <w:basedOn w:val="16"/>
    <w:link w:val="9"/>
    <w:autoRedefine/>
    <w:qFormat/>
    <w:uiPriority w:val="0"/>
    <w:rPr>
      <w:rFonts w:ascii="Times New Roman" w:hAnsi="Times New Roman" w:eastAsia="宋体" w:cs="Times New Roman"/>
      <w:sz w:val="18"/>
      <w:szCs w:val="18"/>
    </w:rPr>
  </w:style>
  <w:style w:type="character" w:customStyle="1" w:styleId="26">
    <w:name w:val="批注框文本 Char"/>
    <w:basedOn w:val="16"/>
    <w:link w:val="7"/>
    <w:autoRedefine/>
    <w:semiHidden/>
    <w:qFormat/>
    <w:uiPriority w:val="99"/>
    <w:rPr>
      <w:rFonts w:ascii="Times New Roman" w:hAnsi="Times New Roman" w:eastAsia="宋体" w:cs="Times New Roman"/>
      <w:sz w:val="18"/>
      <w:szCs w:val="18"/>
    </w:rPr>
  </w:style>
  <w:style w:type="paragraph" w:customStyle="1" w:styleId="27">
    <w:name w:val="Char Char Char Char"/>
    <w:basedOn w:val="1"/>
    <w:autoRedefine/>
    <w:qFormat/>
    <w:uiPriority w:val="0"/>
    <w:pPr>
      <w:widowControl/>
      <w:spacing w:after="160" w:line="240" w:lineRule="exact"/>
      <w:jc w:val="left"/>
    </w:pPr>
    <w:rPr>
      <w:szCs w:val="20"/>
    </w:rPr>
  </w:style>
  <w:style w:type="character" w:customStyle="1" w:styleId="28">
    <w:name w:val="MTEquationSection"/>
    <w:basedOn w:val="16"/>
    <w:autoRedefine/>
    <w:qFormat/>
    <w:uiPriority w:val="0"/>
    <w:rPr>
      <w:rFonts w:eastAsia="黑体"/>
      <w:b/>
      <w:vanish/>
      <w:color w:val="FF0000"/>
      <w:sz w:val="44"/>
      <w:szCs w:val="44"/>
    </w:rPr>
  </w:style>
  <w:style w:type="paragraph" w:customStyle="1" w:styleId="29">
    <w:name w:val="MTDisplayEquation"/>
    <w:basedOn w:val="1"/>
    <w:next w:val="1"/>
    <w:link w:val="30"/>
    <w:autoRedefine/>
    <w:qFormat/>
    <w:uiPriority w:val="0"/>
    <w:pPr>
      <w:tabs>
        <w:tab w:val="center" w:pos="4160"/>
        <w:tab w:val="right" w:pos="8300"/>
      </w:tabs>
    </w:pPr>
    <w:rPr>
      <w:rFonts w:ascii="黑体" w:hAnsi="黑体" w:eastAsia="黑体"/>
    </w:rPr>
  </w:style>
  <w:style w:type="character" w:customStyle="1" w:styleId="30">
    <w:name w:val="MTDisplayEquation 字符"/>
    <w:basedOn w:val="16"/>
    <w:link w:val="29"/>
    <w:autoRedefine/>
    <w:qFormat/>
    <w:uiPriority w:val="0"/>
    <w:rPr>
      <w:rFonts w:ascii="黑体" w:hAnsi="黑体" w:eastAsia="黑体"/>
      <w:kern w:val="2"/>
      <w:sz w:val="21"/>
      <w:szCs w:val="24"/>
    </w:rPr>
  </w:style>
  <w:style w:type="paragraph" w:styleId="31">
    <w:name w:val="List Paragraph"/>
    <w:basedOn w:val="1"/>
    <w:autoRedefine/>
    <w:qFormat/>
    <w:uiPriority w:val="99"/>
    <w:pPr>
      <w:ind w:firstLine="420" w:firstLineChars="200"/>
    </w:pPr>
  </w:style>
  <w:style w:type="paragraph" w:customStyle="1" w:styleId="32">
    <w:name w:val="EndNote Bibliography"/>
    <w:basedOn w:val="1"/>
    <w:link w:val="33"/>
    <w:autoRedefine/>
    <w:qFormat/>
    <w:uiPriority w:val="0"/>
    <w:rPr>
      <w:sz w:val="20"/>
      <w:szCs w:val="20"/>
    </w:rPr>
  </w:style>
  <w:style w:type="character" w:customStyle="1" w:styleId="33">
    <w:name w:val="EndNote Bibliography 字符"/>
    <w:basedOn w:val="16"/>
    <w:link w:val="32"/>
    <w:autoRedefine/>
    <w:qFormat/>
    <w:uiPriority w:val="0"/>
    <w:rPr>
      <w:rFonts w:ascii="Times New Roman" w:hAnsi="Times New Roman"/>
      <w:kern w:val="2"/>
    </w:rPr>
  </w:style>
  <w:style w:type="character" w:customStyle="1" w:styleId="34">
    <w:name w:val="正文文本缩进 Char"/>
    <w:basedOn w:val="16"/>
    <w:link w:val="5"/>
    <w:autoRedefine/>
    <w:qFormat/>
    <w:uiPriority w:val="0"/>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768</Words>
  <Characters>4384</Characters>
  <Lines>36</Lines>
  <Paragraphs>10</Paragraphs>
  <TotalTime>28</TotalTime>
  <ScaleCrop>false</ScaleCrop>
  <LinksUpToDate>false</LinksUpToDate>
  <CharactersWithSpaces>5142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2024-03-29T03:58:00Z</dcterms:created>
  <dc:creator>founder</dc:creator>
  <cp:lastModifiedBy>眼镜</cp:lastModifiedBy>
  <dcterms:modified xsi:type="dcterms:W3CDTF">2024-05-07T07:27:57Z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FF782355A3FF4791AE812BEDBB34597E_13</vt:lpwstr>
  </property>
  <property fmtid="{D5CDD505-2E9C-101B-9397-08002B2CF9AE}" pid="4" name="MTEquationNumber2">
    <vt:lpwstr>(#S1.#E1)</vt:lpwstr>
  </property>
  <property fmtid="{D5CDD505-2E9C-101B-9397-08002B2CF9AE}" pid="5" name="MTEquationSection">
    <vt:lpwstr>1</vt:lpwstr>
  </property>
  <property fmtid="{D5CDD505-2E9C-101B-9397-08002B2CF9AE}" pid="6" name="MTWinEqns">
    <vt:bool>true</vt:bool>
  </property>
</Properties>
</file>